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C4" w:rsidRPr="00C34656" w:rsidRDefault="00C34656" w:rsidP="00C3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4656">
        <w:rPr>
          <w:rFonts w:ascii="Times New Roman" w:hAnsi="Times New Roman" w:cs="Times New Roman"/>
          <w:b/>
          <w:sz w:val="28"/>
          <w:szCs w:val="28"/>
          <w:u w:val="single"/>
        </w:rPr>
        <w:t>ПУБЛИЧНЫЙ ДОКЛАД</w:t>
      </w:r>
    </w:p>
    <w:p w:rsidR="00C34656" w:rsidRDefault="00C34656" w:rsidP="00C346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4656">
        <w:rPr>
          <w:rFonts w:ascii="Times New Roman" w:hAnsi="Times New Roman" w:cs="Times New Roman"/>
          <w:b/>
          <w:sz w:val="28"/>
          <w:szCs w:val="28"/>
          <w:u w:val="single"/>
        </w:rPr>
        <w:t>за 2012/13 учебный год</w:t>
      </w:r>
    </w:p>
    <w:p w:rsidR="00C34656" w:rsidRDefault="00C34656" w:rsidP="00C346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В 2012/13  учебном году  педагогический коллектив МОУ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Дединовской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проводил работу по всем направлениям, заявленным в концепции учреждения и предусмотренным его Уставом.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В истекшем учебном году  в школе обучались 230  школьников в  15 классах, средняя наполняемость класса составила  15,5 человека.  При  школе  действовал кадетский  интернат с круглосуточным пребыванием детей.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база  школы  в полной мере позволяет качественно  осуществлять образовательный процесс  на всех ступенях общего образования.  В школе имеется  36 персональных компьютеров, 34 из которых  занято в образовательном процессе, пополняется программное обеспечение, в библиотеке оборудован выход  в Интернет для самостоятельной работы учащихся.  Поставлено, установлено и введено в эксплуатацию оборудование для обучения первоклассников по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ФГОСам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интерактивная доска,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нетбуки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и др.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Учреждение располагает достаточным  набором пособий и ТСО. Книжный фонд библиотеки составляет 30675 экземпляров, из них учебников – 6621. Все учащиеся  полностью обеспечены учебниками, фонд которых обновляется в соответствии с требованиями.  Компьютерная техника и ИКТ широко используются  в управленческой деятельности, в организации  внеклассной работы с учащимися и воспитанниками кадетской школы, на уроках истории, обществознания, биологии, 1 класса  и др.  </w:t>
      </w:r>
    </w:p>
    <w:p w:rsidR="00C34656" w:rsidRPr="00C34656" w:rsidRDefault="00C34656" w:rsidP="00C3465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лета 2012 года развернулись большие работы по капитальному ремонту школы и модернизации базы общего и кадетского образования в соответствии с программой,  утверждённой Президентом РФ Путиным В.В. </w:t>
      </w:r>
    </w:p>
    <w:p w:rsidR="00C34656" w:rsidRPr="00C34656" w:rsidRDefault="00C34656" w:rsidP="00C3465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сделано следующее:</w:t>
      </w:r>
    </w:p>
    <w:p w:rsidR="00C34656" w:rsidRPr="00C34656" w:rsidRDefault="00C34656" w:rsidP="00C34656">
      <w:pPr>
        <w:tabs>
          <w:tab w:val="num" w:pos="1654"/>
        </w:tabs>
        <w:spacing w:after="0" w:line="240" w:lineRule="auto"/>
        <w:ind w:left="1654" w:hanging="94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Произведены работы по капитальному ремонту  школы и благоустройству.</w:t>
      </w:r>
    </w:p>
    <w:p w:rsidR="00C34656" w:rsidRPr="00C34656" w:rsidRDefault="00C34656" w:rsidP="00C34656">
      <w:pPr>
        <w:tabs>
          <w:tab w:val="num" w:pos="1654"/>
        </w:tabs>
        <w:spacing w:after="0" w:line="240" w:lineRule="auto"/>
        <w:ind w:left="1654" w:hanging="94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Построена спортивная  площадка  при интернате с установкой спортивного оборудования.</w:t>
      </w:r>
    </w:p>
    <w:p w:rsidR="00C34656" w:rsidRPr="00C34656" w:rsidRDefault="00C34656" w:rsidP="00C34656">
      <w:pPr>
        <w:tabs>
          <w:tab w:val="num" w:pos="1654"/>
        </w:tabs>
        <w:spacing w:after="0" w:line="240" w:lineRule="auto"/>
        <w:ind w:left="1654" w:hanging="94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хоккейная коробка.</w:t>
      </w:r>
    </w:p>
    <w:p w:rsidR="00C34656" w:rsidRPr="00C34656" w:rsidRDefault="00C34656" w:rsidP="00C34656">
      <w:pPr>
        <w:tabs>
          <w:tab w:val="num" w:pos="1654"/>
        </w:tabs>
        <w:spacing w:after="0" w:line="240" w:lineRule="auto"/>
        <w:ind w:left="1654" w:hanging="94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Произведён капитальный ремонт  расположенного на территории кадетского интерната  и переданного ему двухквартирного дома, а также хозяйственных построек.</w:t>
      </w:r>
    </w:p>
    <w:p w:rsidR="00C34656" w:rsidRPr="00C34656" w:rsidRDefault="00C34656" w:rsidP="00C34656">
      <w:pPr>
        <w:tabs>
          <w:tab w:val="num" w:pos="1654"/>
        </w:tabs>
        <w:spacing w:after="0" w:line="240" w:lineRule="auto"/>
        <w:ind w:left="1654" w:hanging="94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Приобретены учебные и спортивные  </w:t>
      </w:r>
      <w:proofErr w:type="spellStart"/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рафты</w:t>
      </w:r>
      <w:proofErr w:type="spellEnd"/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швертботы).</w:t>
      </w:r>
    </w:p>
    <w:p w:rsidR="00C34656" w:rsidRPr="00C34656" w:rsidRDefault="00C34656" w:rsidP="00C34656">
      <w:pPr>
        <w:tabs>
          <w:tab w:val="num" w:pos="1654"/>
        </w:tabs>
        <w:spacing w:after="0" w:line="240" w:lineRule="auto"/>
        <w:ind w:left="1654" w:hanging="94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кадет форменной одеждой в соответствии с существующими нормами и стандартами осуществлены соответствующие  закупки.</w:t>
      </w:r>
    </w:p>
    <w:p w:rsidR="00C34656" w:rsidRPr="00C34656" w:rsidRDefault="00C34656" w:rsidP="00C3465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4656" w:rsidRPr="00C34656" w:rsidRDefault="00C34656" w:rsidP="00C3465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ведутся следующие работы: </w:t>
      </w:r>
    </w:p>
    <w:p w:rsidR="00C34656" w:rsidRPr="00C34656" w:rsidRDefault="00C34656" w:rsidP="00C34656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 1.Строительство спортивного зала.  </w:t>
      </w:r>
    </w:p>
    <w:p w:rsidR="00C34656" w:rsidRPr="00C34656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Реконструкция пищеблока школьной столовой.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3.Работы по газификации котельной кадетского интерната.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4.Устройство причала на Оке для организации занятий по профилю кадетской подготовки.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 5.Благоустройство территории Учреждения </w:t>
      </w:r>
    </w:p>
    <w:p w:rsidR="00C34656" w:rsidRPr="00C34656" w:rsidRDefault="00C34656" w:rsidP="00C346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4656" w:rsidRDefault="00C34656" w:rsidP="00C3465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1" name="Рисунок 1" descr="http://dedschool.ucoz.net/sportploshha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dschool.ucoz.net/sportploshhad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Спортивная площадка </w:t>
      </w:r>
      <w:r w:rsidRPr="00C346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кадетского интерната</w:t>
      </w:r>
    </w:p>
    <w:p w:rsidR="00C34656" w:rsidRDefault="00C34656" w:rsidP="00C346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В  школе   стабильный и работоспособный состав педагогов, имеющих достаточную подготовку для  оптимальной реализации образовательного процесса. Вместе с тем  началась смена поколений учителей, в том числе учителей начальной школы, русского языка, математики.  Это делает в предстоящий период  весьма актуальной как проблему подбора и расстановки кадров, так и проблему обеспечения  адаптации и профессионального становления  молодых специалистов.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По-прежнему первоочередными задачами в области  повышения квалификации и переподготовки  в предстоящий период будут задачи, связанные с переходом на  новый  учебный  план, введением  нового ФГОС,  с повышением компьютерной  компетентности  педагогических работников и их готовности  применять ИКТ на практике в  образовательном процессе.  С учётом этого в настоящее время строится методическая работа в учреждении.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0E5192" wp14:editId="4D5C5369">
            <wp:extent cx="3695700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9F8C945" wp14:editId="084E4C03">
            <wp:simplePos x="0" y="0"/>
            <wp:positionH relativeFrom="column">
              <wp:posOffset>685800</wp:posOffset>
            </wp:positionH>
            <wp:positionV relativeFrom="paragraph">
              <wp:posOffset>83820</wp:posOffset>
            </wp:positionV>
            <wp:extent cx="3686175" cy="25431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Rot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По-прежнему приоритетной для  каждого работника учреждения являлась задача сохранения и укрепления здоровья учащихся, обеспечения безопасных условий осуществления учебно-воспитательного процесса.  В истекшем учебном году  было  полностью выполнено соглашение по охране труда, реализован  план медицинского контроля и профилактики, своевременно осуществлялись   мероприятия по обеспечению  приемлемых режимов жизнедеятельности,  в соответствии с правилами   производилось обучение и инструктирование школьников  и сотрудников учреждения. Достаточно успешно  претворялись в жизнь положения программы «Здоровье». Должное внимание уделялось здоровье сберегающим технологиям на уроках, проведению дополнительных занятий по физическому воспитанию во внеурочное время. Введён 3-ий урок физкультуры во всех классах.  Был реконструирован   медицинский кабинет в соответствии с требованиями, устроено местное освещение над классными досками, проведены мероприятия по обеспечению нормального питьевого режима.  Особый медицинский контроль осуществлялся за  состоянием здоровья  воспитанников кадетского интерната.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В 2012/13 учебном году  образовательный процесс протекал в условиях  постоянно повышавшихся требований к обеспечению антитеррористической и пожарной безопасности. Обучение  сотрудников учреждения и школьников по охране труда было проведено в полном объёме, особое  внимание уделялось  тренировочным занятиям по эвакуации, обращению с первичными средствами пожаротушения, индивидуальными средствами защиты и т.д., к организации которых  в каждом полугодии привлекались 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работники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и техника  местной пожарной части. По плану проводились  технические и профилактические мероприятия  по поддержанию работоспособности пожарных гидрантов и внутренних пожарных кранов, ревизии огнетушителей.  В связи с производством работ по капитальному ремонту и строительству был введён и реализован усиленный режим обеспечения пожарной, антитеррористической безопасности. Школа и пришкольная территория  регулярно по плану и внепланово  проверялись силами  ОВД.  Пропускной режим осуществлялся штатными работниками школы. Было обеспечено сотрудничество со службами, занимающимися  вопросами безопасности. Выполнялись договоры  по обслуживанию ОПС, КТС, системы видеонаблюдения.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Всем обучающимся  школы была предоставлена  возможность горячего питания. Следует отметить высокое качество приготовления пищи и выполнение при организации питания  детей существующих норм и требований.  Успешно была решена задача обеспечения полноценного питания кадетов, в том числе пятиразового для воспитанников кадетского интерната.  Охват школьников горячим питанием    составил  96%.  Кадетам и  детям из многодетных семей  предоставлялись льготы.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Школа собственным транспортом  производила подвоз учащихся из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Любичей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>, Овощного и Бора. График  подвоза выдерживался. При его составлении учитывались  все пожелания и интересы участников образовательного процесса. В истекшем учебном году  были выполнены все предписания и требования к  перевозке  учащихся  школьным автобусом.  Вместе с тем ощущается потребность во втором автобусе для нормального и полноценного решения проблем с подвозом кадет.</w:t>
      </w:r>
    </w:p>
    <w:p w:rsidR="00C34656" w:rsidRDefault="00C34656" w:rsidP="00C346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4656" w:rsidRDefault="001D3B50" w:rsidP="00C346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11\Desktop\мои документы\Мои рисунки\У здания интерн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мои документы\Мои рисунки\У здания интернат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Основу  программы развития школы составляет комплексная целевая программа  «Оптимизация кадетского образования в сельской школе» (на 2012 – 2017 гг.).  В 2012/13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учебном году  в школе было 5 кадетских взводов общей  численностью в 105 учащихся, из которых  80  обучались в режиме  круглосуточного пребывания.</w:t>
      </w:r>
    </w:p>
    <w:p w:rsidR="00C34656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школе обучаются кадеты не только из  Дединова,  но и  из Москвы,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Луховиц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, Коломны, Луховицкого, Коломенского, Зарайского, Воскресенского  районов, Озёр, Каширы. Деятельность кадетских формирований строится в соответствии со школьными   Положениями о кадетской группе  и кадетском интернате,  режимом работы, предусматривающим наряду с общими организационными моментами, самоподготовкой и клубными мероприятиями реализацию программ дополнительного образования по начальной военной подготовке несовершеннолетних, рукопашному бою, танцам и этикету, общефизической подготовке.  </w:t>
      </w: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3200400"/>
            <wp:effectExtent l="0" t="0" r="0" b="0"/>
            <wp:docPr id="7" name="Рисунок 7" descr="C:\Users\11\Desktop\мои документы\Мои рисунки\победители Кубка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мои документы\Мои рисунки\победители Кубка России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50" w:rsidRDefault="001D3B50" w:rsidP="001D3B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Кадеты школы в числе победителей на Кубке России</w:t>
      </w:r>
    </w:p>
    <w:p w:rsidR="001D3B50" w:rsidRDefault="001D3B50" w:rsidP="001D3B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рукопашному бою</w:t>
      </w:r>
    </w:p>
    <w:p w:rsidR="001D3B50" w:rsidRPr="00EC2DEF" w:rsidRDefault="001D3B50" w:rsidP="001D3B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Реализация   комплексной целевой программы «Оптимизация системы кадетского образования» направлена на решение следующих задач: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Продолжить оптимизацию  созданной системы кадетского обучения и воспитания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Разрабатывать и внедрять в практику эффективные способы самоподготовки кадетов, обеспечить систематический учёт результатов успеваемости работниками кадетской школы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Внести коррективы с учётом имеющегося опыта в программы дополнительного образования, реализуемые в кадетской школе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Продолжить укрепление и наращивание  связей и  сотрудничества с  военными и гражданскими  учебными заведениями соответствующего профиля, организациями, способствующими развитию системы кадетского образования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Развивать связи с  администрациями районов, из которых учащиеся зачислены в кадетскую школу, семьями кадетов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Развивать  систему поэтапной кадетской практики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Развивать материально-техническую базу кадетского образования для обеспечения оптимизации системы кадетского образования  в школе</w:t>
      </w:r>
    </w:p>
    <w:p w:rsidR="00C34656" w:rsidRPr="00EC2DEF" w:rsidRDefault="00C34656" w:rsidP="00C3465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Вывести систему кадетского образования на уровень самых современных требований</w:t>
      </w: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8" name="Рисунок 8" descr="C:\Users\11\Desktop\мои документы\Мои рисунки\встреча с ветеран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мои документы\Мои рисунки\встреча с ветеранами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встрече с воинами России разных поколений</w:t>
      </w: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В кадетской школе прижились многие хорошие начинания: на областной и региональный уровень  поднялась команда по рукопашному бою, созданы и действуют  музыкальные и танцевальный коллективы, сложилось сотрудничество с учреждениями дополнительного образования Коломны и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Луховиц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Бобреневым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мужским монастырём, утвердились интересные формы туристско-краеведческой работы и т.д.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поручений Президента РФ Путина В.В. открывает новые возможности в плане развития кадетского образования, в том числе в вопросе проведения занятий по морской подготовке, парусному спорту, спортивной работы с кадетами вообще. Эти возможности предстоит реализовать  в максимально полной мере.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При этом главным делом было и остаётся освоение кадетами основных образовательных программ. Всем занятым в работе с кадетами педагогам его необходимо выделить в качестве стратегической задачи. </w:t>
      </w:r>
    </w:p>
    <w:p w:rsidR="00C34656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3200400"/>
            <wp:effectExtent l="0" t="0" r="0" b="0"/>
            <wp:docPr id="11" name="Рисунок 11" descr="C:\Users\11\Desktop\мои документы\Мои рисунки\золотая медаль Ив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Desktop\мои документы\Мои рисунки\золотая медаль Иванов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Золотая медаль старшины Иванова Н. (КМС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джиу джитсу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86425" cy="4267200"/>
            <wp:effectExtent l="0" t="0" r="9525" b="0"/>
            <wp:docPr id="10" name="Рисунок 10" descr="C:\Users\11\Desktop\мои документы\Мои рисунки\занятия по судовому де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Desktop\мои документы\Мои рисунки\занятия по судовому делу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50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с кадетами  по судовому делу проводит мастер Пивоваров В.Н.</w:t>
      </w:r>
    </w:p>
    <w:p w:rsidR="001D3B50" w:rsidRPr="00EC2DEF" w:rsidRDefault="001D3B50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>сс в шк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оле строился  по утверждённому  учебному плану. Все классы являлись классами традиционного обучения. Классов компенсирующего обучения, профильных и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предпрофильных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классов не было, продолжалась профессиональная подготовка трактористов.  Основные образовательные программы начального общего образования, основного общего образования, среднего (полного) общего образования были реализованы в полном объёме. С контрольными работами и тестами 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справились на допустимом и оптимальном уровнях. Полностью  реализована практическая часть образовательных программ.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Важнейшим   направлением  работы  педагогического коллектива  являлась  деятельность  по обеспечению требуемого  качества образования.  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школы проблема повышения качества образования остается актуальнейшей и в то же время в связи с особенностями местного социума очень сложной. Среди родителей учащихся  в целом доминируют ожидания результатов  без  осознания  своей роли и ответственности.  Имеет место легковесное отношение школьников к  подготовке к ЕГЭ,  многие из них питают  надежды  получить приемлемый  результат без  должной самоотдачи. Контингент прибывших из других школ кадетов не отличается, к сожалению, высоким уровнем образовательной подготовки. Слабую дошкольную  подготовку   имеют дети, поступающие в 1 класс.  Низок интеллектуальный  фон большинства семей.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Многие учителя  приложили  немало  сил для решения поставленных задач.  Федичкина Е.Н.,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Девяшова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Н.Н., Морозова Л.С.,  Гагарина Т.Б, завуч Фетисова Н.В.,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Селезнёва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З.А. и др. организовали  при кабинетах постоянно действовавшие консультационные пункты, применяли  практику пролонгированного зачёта. Учителя, обучавшие  выпускные классы, проводили в большом количестве в соответствии с постоянным расписанием дополнительные занятия.  Индивидуальную работу с проблемными детьми последовательно и в системе осуществляли Фетисова Н.В.,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Биткова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Н.И. ,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Девяшова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Н.Н., Гагарина Т.Б.,    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Селезнёва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З.А.,  Федичкина Е.Н. и др. </w:t>
      </w:r>
    </w:p>
    <w:p w:rsidR="00C34656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656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>об учащихся, оставленных на повторное обучение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Учебные годы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Оставлено в 1-4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кл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Оставлено в 5-9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кл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Отчислено из 10-11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кл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2010/11                          1                                    0                                     0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2011/12                          0                                    1                                     0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2012/13                          0                                    0                                     1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 xml:space="preserve">о качестве </w:t>
      </w:r>
      <w:proofErr w:type="spellStart"/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>обученности</w:t>
      </w:r>
      <w:proofErr w:type="spellEnd"/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Учебные годы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кончили на «4» и «5»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Число отличников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Кол-во медалистов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2010/11                          33%                                    12                                    0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2011/12                          33,3%                                 13                                    1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2012/13                          35%                                      9                                    1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Освоение образовательных программ на ступенях основного общего и среднего (полного) общего образования   завершилось ГИА государственной  (итоговой) аттестацией, в том числе в 11 классе -  в форме ЕГЭ.  Организационно итоговая аттестация  была  проведена в соответствии с существующими нормами и требованиями. С предложенными заданиями на муниципальных обязательных экзаменах  все выпускники справились, в том числе по математике с превышением  годовых оценок, а по русскому языку в соответствии с полученными годовыми оценками. Результаты  итоговой аттестации в 11 классе   улучшились.  По сравнению с прошлым годом выросло число выпускников, сдававших экзамены в форме ЕГЭ по выбору.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обязательных экзаменов в 9 классе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ПРЕДМЕТЫ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СПРАВИЛИСЬ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НЕ СПРАВИЛИСЬ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Русский язык                                      100%                                 0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Математика                                        100%                                 0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b/>
          <w:sz w:val="24"/>
          <w:szCs w:val="24"/>
        </w:rPr>
        <w:t>сдачи обязательного  ЕГЭ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ПРЕДМЕТЫ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СПРАВИЛИСЬ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НЕ СПРАВИЛИСЬ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Русский язык                                      100%                                 0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Математика                                        100%                                 0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4656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КАЧЕСТВО  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учащихся 1-4 классов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УЧИТЕЛЬ  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Класс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Качество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обученности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предметам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Русский яз.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Чтение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Математика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Окруж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 мир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того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Косенко И.О.        1                    Без оценивания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Дятлова О.С.        2      66,6%           100%             66,6%               77,7%          55,5%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Емельянова И.В.  3      78,5%            92,8%           78,5%               100%           57,1%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Биткова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Н.И.        4      60%               80%              66,6%               80%             53,3%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учащихся 5-9 классов</w:t>
      </w: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Уч. годы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усск.яз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Литер.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Матем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Истор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Геогр.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Физика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Химия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Биол.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Ин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.я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з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2010/11            33%     55%         34%    55,3%    51,3%    37%       46%   52,3%  41,5%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2011/12          40,5%    58%         40%     56%      54%       45%        50%  53%      42%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2012/13           48,5%   58%        42,6%   52,2%   56%      42,6%    65,4% 60,2%   56,6%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учащихся 10-11 классов</w:t>
      </w: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Уч. годы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усск.яз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Литер.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Матем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Истор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Геогр.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Физика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Химия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Биол.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Ин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.я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з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2010/11            33,3%    61%      33,3%   72,2%   37,5%    50%    72,2%   72,2%  77,7%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2011/12            41%      62%         36%     70%      42%      51%      71%     68%      65%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2012/13            44,8%   62%        62%    65,5%    55,5%   41,3%    65,5%  72,4%   65,5%</w:t>
      </w:r>
    </w:p>
    <w:p w:rsidR="00C34656" w:rsidRPr="00EC2DEF" w:rsidRDefault="00C34656" w:rsidP="00C34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Уроки прошедших с начала очередных этапов реформирования системы образования лет  свидетельствуют о том, что главным должно оставаться организационно-педагогическое направление.  Основное внимание должно уделяться  разработке и внедрению   реальных продуманных личностно ориентированных  программ и методик  развития   задатков и способностей каждого школьника, качественному  изменению обучающих  технологий, в первую очередь ИКТ, повышению компетентности и профессиональной квалификации и ответственности кадров. </w:t>
      </w: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Default="00C34656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2012/13 учебном году школа продолжила  работу над созданием целостной воспитательной системы, которая  охватывает весь педагогический процесс, объединяя обучение, внеурочную жизнь детей, разнообразную деятельность и общение за пределами школы.  Ключевым звеном всей воспитательной работы школы в 2012/13 учебном году была работа по  духовно-нравственному воспитанию школьников,  воспитанию патриотов, уважающих права и свободы личности, обладающих высокой нравственностью и про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являющих национальную и религиозную терпимость, уважительное отношение к 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языкам, традициям и культуре других народов.   Цель данной работы заключается в формировании у школьников ценност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духовно-нравственных ориентаций, основанных на богатейшем куль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турно-историческом наследии нашей страны, области, района, села, чтобы каждый ребе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воспринимал себя как будущего гражданина, достойного про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должателя и хранителя культурных традиций. </w:t>
      </w:r>
    </w:p>
    <w:p w:rsidR="003D28C0" w:rsidRDefault="003D28C0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C0" w:rsidRDefault="003D28C0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12" name="Рисунок 12" descr="C:\Users\11\Desktop\Лена\DSC0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\Desktop\Лена\DSC001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8C0" w:rsidRDefault="003D28C0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районных краеведческих чтениях выступают </w:t>
      </w:r>
    </w:p>
    <w:p w:rsidR="003D28C0" w:rsidRDefault="003D28C0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Герасимова В. и Тарусин В.</w:t>
      </w:r>
    </w:p>
    <w:p w:rsidR="003D28C0" w:rsidRDefault="003D28C0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C0" w:rsidRDefault="003D28C0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C0" w:rsidRPr="00EC2DEF" w:rsidRDefault="003D28C0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воспитательная деятельность школы в 2012/13 учебном году была подчинена основным принципам воспитательного процесса: </w:t>
      </w:r>
    </w:p>
    <w:p w:rsidR="00C34656" w:rsidRPr="00EC2DEF" w:rsidRDefault="00C34656" w:rsidP="00C3465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 обеспечения гуманистического стиля отношений между всеми участниками воспитательного  процесса;</w:t>
      </w:r>
    </w:p>
    <w:p w:rsidR="00C34656" w:rsidRPr="00EC2DEF" w:rsidRDefault="00C34656" w:rsidP="00C3465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 обеспечения разумной  дисциплины и порядка, организации  деятельности  по  формированию  здорового  образа   жизни,   по профилактике  безнадзорности и правонарушений;</w:t>
      </w:r>
    </w:p>
    <w:p w:rsidR="00C34656" w:rsidRPr="00EC2DEF" w:rsidRDefault="00C34656" w:rsidP="00C3465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 предоставления и обеспечения максимальных возможностей проявления детской инициативы и ее поддержка со стороны взрослых;</w:t>
      </w:r>
    </w:p>
    <w:p w:rsidR="00C34656" w:rsidRPr="00EC2DEF" w:rsidRDefault="00C34656" w:rsidP="00C3465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демократическим принципам управления школой.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Решались следующие воспитательные задачи:</w:t>
      </w:r>
    </w:p>
    <w:p w:rsidR="00C34656" w:rsidRPr="00EC2DEF" w:rsidRDefault="00C34656" w:rsidP="00C3465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профилактика противоправного поведения детей и подростков;</w:t>
      </w:r>
    </w:p>
    <w:p w:rsidR="00C34656" w:rsidRPr="00EC2DEF" w:rsidRDefault="00C34656" w:rsidP="00C3465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воспитание потребности в здоровом образе жизни;</w:t>
      </w:r>
    </w:p>
    <w:p w:rsidR="00C34656" w:rsidRPr="00EC2DEF" w:rsidRDefault="00C34656" w:rsidP="00C3465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lastRenderedPageBreak/>
        <w:t>реализацию программы гражданско-патриотического и духовно-нравственного воспитания;</w:t>
      </w:r>
    </w:p>
    <w:p w:rsidR="00C34656" w:rsidRPr="00EC2DEF" w:rsidRDefault="00C34656" w:rsidP="00C3465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дальнейшее развитие детского движения;  </w:t>
      </w:r>
    </w:p>
    <w:p w:rsidR="00C34656" w:rsidRPr="00EC2DEF" w:rsidRDefault="00C34656" w:rsidP="00C3465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оказание помощи учащимся в самореализации,  вовлечение максимального количества учащихся в кружки, секции, спортивно-массовые мероприятия, участие в различных видах общественной практики.</w:t>
      </w:r>
    </w:p>
    <w:p w:rsidR="00C34656" w:rsidRPr="00EC2DEF" w:rsidRDefault="00C34656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2DEF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Проведены традиционные мероприятия и значимые дела: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«Здравствуй, школа!»,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осенняя ярмарка,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Осенины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бал,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самоуправления «Мы ваша смена»,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«Прощание с букварём»,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Российского флота»,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«Новогодний калейдоскоп»,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«Рождественская ёлка»,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 встречи выпускников,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защитника Отечества»,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 детской книги»,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«Последний звонок»,</w:t>
      </w:r>
    </w:p>
    <w:p w:rsidR="00C34656" w:rsidRPr="00EC2DEF" w:rsidRDefault="00C34656" w:rsidP="00C3465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к кадетской клятве 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Все проведенные мероприятия прошли на высоком организационном, методическом и профессиональном уровне.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Важнейшей задачей российского общества сегодня является воспитание гражданина и патриота. В основополагающих документах Российской Федерации и, прежде всего, в государственной программе «Патриотическое воспитание граждан Российской Федерации»   и «Концепции патриотического воспитания граждан Российской Федерации» определены пути создания и развития государственной системы патриотического воспитания. Это направление работы определяется школьной программой «Наш край». В школе традиционно прошли: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патриотической и солдатской песни,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 строя и песни среди кадетских взводов,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«Ветеран живет рядом», «Свеча памяти»,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«Вахта Памяти»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«Подарок ветерану»,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«Памятник»,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«Неделя славы»,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митинг «Мы наследники Победы»,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Российского  флага»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Доброй традицией стало  шефство классов и кадетских взводов над ветеранами войны и труда. В этом плане следует отметить следующие мероприятия:</w:t>
      </w:r>
    </w:p>
    <w:p w:rsidR="00C34656" w:rsidRPr="00EC2DEF" w:rsidRDefault="00C34656" w:rsidP="00C3465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акция «Свет в окне»;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операция «Ветеран живёт рядом» (поздравление ветеранов);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адресные поздравления в  день пожилого человека;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поздравления ветеранов с Днём учителя»;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организация помощи в благоустройстве территории при домах;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lastRenderedPageBreak/>
        <w:t>шефство над памятниками;</w:t>
      </w:r>
    </w:p>
    <w:p w:rsidR="00C34656" w:rsidRPr="00EC2DEF" w:rsidRDefault="00C34656" w:rsidP="00C3465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шефство над захоронениями  одиноких ветеранов войны и труда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В 2012/13 учебном году  продолжили своё существование  новые  начинания прошлого учебного года: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</w:p>
    <w:p w:rsidR="00C34656" w:rsidRPr="00EC2DEF" w:rsidRDefault="00C34656" w:rsidP="00C3465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кадетское обеспечение праздника села в новых формах;</w:t>
      </w:r>
    </w:p>
    <w:p w:rsidR="00C34656" w:rsidRPr="00EC2DEF" w:rsidRDefault="00C34656" w:rsidP="00C3465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соревнования в водных видах спорта на празднике Российского Флага</w:t>
      </w:r>
    </w:p>
    <w:p w:rsidR="00C34656" w:rsidRPr="00EC2DEF" w:rsidRDefault="00C34656" w:rsidP="00C3465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«Здоровье и труд рядом идут»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         Составной частью гражданско-патриотического воспитания является краеведение и туризм. В районной научно – практической конференции  2 место заняли   Королёв Никита и </w:t>
      </w:r>
      <w:proofErr w:type="spellStart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Ляшин</w:t>
      </w:r>
      <w:proofErr w:type="spellEnd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Михаил с исследовательской работой « Дорога от дома до школы» (педагоги </w:t>
      </w:r>
      <w:proofErr w:type="spellStart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Цепаева</w:t>
      </w:r>
      <w:proofErr w:type="spellEnd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Е.С., Кулешова Н.В.).  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         Важнейшим  направлением гражданско-патриотического воспитания была деятельность по защите окружающей среды, благоустройству школы, места жительства. 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Школа приняла активное участие в общероссийских Днях защиты от экологической опасности. В период Дней защиты от экологической опасности в классах прошли классные часы, утренники, диспуты, конференции, викторины экологической направленности. Большую работу в этом направлении провели  Косенко И.О. (2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Кулешова Н.В.(8-а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Калинкина Г.И.(9 -а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Морозова Л.С.(6-а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.).  В течение учебного года в школе проведены  следующие массовые мероприятия экологической направленности: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программа «В царстве Берендея» (1-7 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«Осенний вернисаж» (8-11 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  « Природа и фантазия» (1-11 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зимних букетов «Вместо ёлки - букет» (1-11классы);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экологической сказки (1-4классы);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птиц» (1-5 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«Птица года» (6-7 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«Экологический светофор»;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капустник (5-6 классы);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экологии «Боль Чернобыля»;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  «Птичья столовая», «Скворечник», «Чистоту родному дому», «Чистый двор», «Чистая река»;</w:t>
      </w:r>
    </w:p>
    <w:p w:rsidR="00C34656" w:rsidRPr="00EC2DEF" w:rsidRDefault="00C34656" w:rsidP="00C3465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 «У памятного знака «Орёл», «Парк».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  минувшем году  большое внимание уделялось спортивно – оздоровительной работе  и вовлечению детей в систематические занятия спортом. В школе работали спортивные секции: баскетбол, волейбол,   рукопашный бой, армейский рукопашный бой. В них занимались 160 учащихся.   В течение года школа принимала   участие во всех районных соревнованиях. Внутри школы прошли традиционные соревнования по мини – футболу, баскетболу, волейболу, пионерболу, силовой подготовке, «Весёлые старты»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Times New Roman" w:hAnsi="Times New Roman" w:cs="Times New Roman"/>
          <w:color w:val="323131"/>
          <w:sz w:val="24"/>
          <w:szCs w:val="24"/>
          <w:lang w:eastAsia="ru-RU"/>
        </w:rPr>
        <w:t xml:space="preserve">    На ВШУ  в 2012/13  стояло 7 учащихся.   С учащимися, стоящими на ВШУ в течение года по индивидуальным планам работал педагог-психолог  Малова Г.П., классные руководители. Р</w:t>
      </w:r>
      <w:r w:rsidRPr="00EC2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велась систематически: составлены карточки учета, индивидуальные беседы зам. директора по воспитательной работе, по учебной работе, работа социального педагога  психолога.  </w:t>
      </w: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В вопросах профилактики правонарушений среди несовершеннолетних  школой налажено тесное взаимодействие  с Советом содействия семье и школе при Главе Сельского поселения </w:t>
      </w:r>
      <w:proofErr w:type="spellStart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Дединовское</w:t>
      </w:r>
      <w:proofErr w:type="spellEnd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.  Педагоги  школы </w:t>
      </w: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lastRenderedPageBreak/>
        <w:t xml:space="preserve">принимали активное участие в рейдах «Безнадзорные дети».  </w:t>
      </w:r>
      <w:r w:rsidRPr="00EC2DEF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учащихся организовывались дни правовых знаний с привлечением специалистов,</w:t>
      </w: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 Проводились профилактические, досуговые и спортивные мероприятия, в том числе:</w:t>
      </w:r>
    </w:p>
    <w:p w:rsidR="00C34656" w:rsidRPr="00EC2DEF" w:rsidRDefault="00C34656" w:rsidP="00C3465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15 ноября и 1 февраля -    Дни профилактики;</w:t>
      </w:r>
    </w:p>
    <w:p w:rsidR="00C34656" w:rsidRPr="00EC2DEF" w:rsidRDefault="00C34656" w:rsidP="00C3465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тематические классные часы, беседы, лекционные занятия;</w:t>
      </w:r>
    </w:p>
    <w:p w:rsidR="00C34656" w:rsidRPr="00EC2DEF" w:rsidRDefault="00C34656" w:rsidP="00C3465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выступление агитбригад;</w:t>
      </w:r>
    </w:p>
    <w:p w:rsidR="00C34656" w:rsidRPr="00EC2DEF" w:rsidRDefault="00C34656" w:rsidP="00C3465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 ролевые игры;</w:t>
      </w:r>
    </w:p>
    <w:p w:rsidR="00C34656" w:rsidRPr="00EC2DEF" w:rsidRDefault="00C34656" w:rsidP="00C3465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  акции по пропаганде здорового образа жизни и профилактики зависимости от ПАВ;</w:t>
      </w:r>
    </w:p>
    <w:p w:rsidR="00C34656" w:rsidRPr="00EC2DEF" w:rsidRDefault="00C34656" w:rsidP="00C3465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смотры - конкурсы, спортивные   и другие мероприятия.   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В истекшем учебном году  в школе были проведены Дни здоровья </w:t>
      </w:r>
      <w:proofErr w:type="gramStart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( </w:t>
      </w:r>
      <w:proofErr w:type="gramEnd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 xml:space="preserve">9 сентября, 7 апреля) и Дни без курения (19 мая), в рамках Всероссийских Дня здоровья и Дня без курения.  </w:t>
      </w:r>
      <w:proofErr w:type="gramStart"/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В рамках декадника «Мы выбираем - жизнь!» прошёл конкурс рисунков « Мы дети Земли» (1-4 классы), конкурс коллективного плаката (5-11 классы) «Мы выбираем жизнь», марафон агитбригад «За здоровый образ жизни».(5-11 классы).</w:t>
      </w:r>
      <w:proofErr w:type="gramEnd"/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  <w:t>В целях формирования у подростков уважения к Закону, личным правам, нравам и свободам других лиц, умения использовать свои права в школе применялись различные формы правового просвещения учащихся: лекции, беседы, викторины, ролевые игры, диспуты, встречи с руководством органов внутренних дел, прокуратуры, суда. В первой декаде декабря проведён декадник правовых знаний.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sz w:val="24"/>
          <w:szCs w:val="24"/>
          <w:lang w:eastAsia="ru-RU"/>
        </w:rPr>
        <w:t>В 2012/13 учебном году  школой проведена профилактическая работа по предупреждению детского дорожно-транспортного травматизма. В октябре школьная агитбригада  (руководитель – Волосатова С.П.) выступила в районном этапе Марафона «Правила движения – достойны уважения» и была отмечена грамотой за жанровое разнообразие и оригинальность.  В школе создан отряд ЮИД</w:t>
      </w:r>
      <w:proofErr w:type="gramStart"/>
      <w:r w:rsidRPr="00EC2D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Д</w:t>
      </w:r>
      <w:proofErr w:type="gramEnd"/>
      <w:r w:rsidRPr="00EC2D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ля начальных классов в марте прошёл праздник « Внимание, пешеход!»,   Косенко И.О.  провела для 1 класса «Посвящение в пешеходы».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323131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2D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Большое внимание в истекшем учебном году уделялось  охвату учащихся кружковой работой.  Помощь в решении этого вопроса школе оказывают  МОУ ДОД ЦДЮТЭ,   МОУ ДОД ДЮСШ,  МОУ ДОД «Дединовская сельская ДМШ».    Охват учащихся кружковой работой  учащихся школы   на май 2013г.  составил      80   %     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rPr>
          <w:rFonts w:ascii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jc w:val="center"/>
        <w:rPr>
          <w:rFonts w:ascii="Times New Roman" w:hAnsi="Times New Roman" w:cs="Times New Roman"/>
          <w:sz w:val="24"/>
          <w:szCs w:val="24"/>
        </w:rPr>
      </w:pPr>
      <w:r w:rsidRPr="00EC2D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0C7C3C" wp14:editId="3E06B4A8">
            <wp:extent cx="4581525" cy="27527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Pr="00EC2DEF" w:rsidRDefault="00C34656" w:rsidP="00C3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656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Существенное влияние на  образовательный процесс оказывало сотрудничество школы с родителями </w:t>
      </w:r>
      <w:proofErr w:type="gramStart"/>
      <w:r w:rsidRPr="00EC2DE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, общественностью, шефами, органами местного самоуправления.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>Продолжал действовать Управляющий совет Учреждения.  Все решения Управляющего совета  были реализованы.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Особенно большая помощь была оказана УСУ в вопросе организации общественного контроля качества работ по капитальному ремонту и строительству.</w:t>
      </w:r>
    </w:p>
    <w:p w:rsidR="00C34656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 полностью выполнил  план работы с родителями. В соответствии с планом  прошли  родительские собрания, в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. выездные  в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Любичах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и на Бору. В них приняли участие  представители здравоохранения, милиции, местного самоуправления. Действовала школа родительского всеобуча.  Предложения родителей регистрировались и принимались к исполнению.  Активную позицию   в   общении  с  родителями занимали 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Биткова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Н.И., Дятлова О.С., Морозова Л.С., Кулешова Н.В.,  Косенко И.О., Малова Г.П., Татарников И.Н. и др. </w:t>
      </w:r>
    </w:p>
    <w:p w:rsidR="00C34656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С приходом в школу кадет существенно увеличилась доля индивидуального общения с их  родителями (законными представителями). В этом отношении большую работу провели Фетисова Н.В., Звягин А.В.,  Волосатова С.П., Никитин Р.Ю., </w:t>
      </w:r>
      <w:proofErr w:type="spellStart"/>
      <w:r w:rsidRPr="00EC2DEF">
        <w:rPr>
          <w:rFonts w:ascii="Times New Roman" w:eastAsia="Times New Roman" w:hAnsi="Times New Roman" w:cs="Times New Roman"/>
          <w:sz w:val="24"/>
          <w:szCs w:val="24"/>
        </w:rPr>
        <w:t>Девяшова</w:t>
      </w:r>
      <w:proofErr w:type="spellEnd"/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 Н.Н.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то же время следует активизировать  работу социальному  педагогу Татарникову И.Н., педагогу-психологу Маловой Г.П., сделать её более конкретной и целенаправленной. Не обеспечена также постоянная  связь с комиссиями по делам несовершеннолетних Коломны, Коломенского района, местными администрациями по вопросу  обеспечения эффективности воспитательного воздействия на трудные семьи и подростков.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Значительную помощь педагогическому коллективу оказывала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Дединовская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сельская администрация. Она координировала   усилия  школы, предприятий и учреждений округа. Школа активно  участвовала в реализации  программы воспитания молодежи на селе.  Главной  задачей, которую совместно  решали школа и  сельская администрация, была  задача предупреждения безнадзорности и правонарушений  несовершеннолетних. Регулярно практиковались объезды  проблемных семей, учреждений культуры,  изучалась обстановка в проблемных семьях, оказывалась посильная помощь обучающимся и их родителям,  действовал   совет содействия семье и школе.  Развивалось   сотрудничество педагогов с советом молодежи села.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По-прежнему  эффективным и многосторонним было   взаимодействие с учреждениями дополнительного образования, в частности по линии организации клубной </w:t>
      </w:r>
      <w:r w:rsidRPr="00EC2D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деятельности. Особенно следует выделить сотрудничество школы с ТЭЦ.   Туристско-экологический центр из года в год  принимает  активное участие в реализации программы кадетского образования. В предстоящий период  в силу сложившихся обстоятельств  использование возможностей учреждений дополнительного образования – это самый главный  путь организации кружковой работы в школе. </w:t>
      </w:r>
    </w:p>
    <w:p w:rsidR="00C34656" w:rsidRPr="00EC2DEF" w:rsidRDefault="00C34656" w:rsidP="00C346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2DEF">
        <w:rPr>
          <w:rFonts w:ascii="Times New Roman" w:eastAsia="Times New Roman" w:hAnsi="Times New Roman" w:cs="Times New Roman"/>
          <w:sz w:val="24"/>
          <w:szCs w:val="24"/>
        </w:rPr>
        <w:t xml:space="preserve">Успешно продолжалось в 2012/13 учебном году  сотрудничество кадетской школы с  КСК села и местной музыкальной школой. Была разработана и в целом  выполнена программа  сотрудничества с данными учреждениями. Еженедельно в кадетский день в  Доме культуры села проводились различные мероприятия. Сложились творческие коллективы учащихся (вокальные, танцевальные, музыкальные) при содействии КСК и музыкальной школы. </w:t>
      </w:r>
    </w:p>
    <w:p w:rsidR="00C34656" w:rsidRPr="00884E99" w:rsidRDefault="00C34656" w:rsidP="00C3465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84E99">
        <w:rPr>
          <w:rFonts w:ascii="Times New Roman" w:hAnsi="Times New Roman" w:cs="Times New Roman"/>
          <w:sz w:val="24"/>
          <w:szCs w:val="24"/>
        </w:rPr>
        <w:t>Администрация школы  в целом выполнила намеченный план контроля и руководства, в котором  основное  внимание  было уделено  контролю  качества образования.  Итоги контроля обсуждались на педсоветах, совещаниях при директоре, оперативных совещаниях, совещаниях при завуче, ШМО и т.д. Наиболее важные вопросы анализировались в режиме мониторингов. Большое внимание уделялось  контролю  работы педагогов по предупреждению безнадзорности и правонарушений несовершеннолетних, по выполнению  законодательных положений об обязательности основного общего образования,  по подготовке выпускников  к ЕГЭ и ГИА, п</w:t>
      </w:r>
      <w:r>
        <w:rPr>
          <w:rFonts w:ascii="Times New Roman" w:hAnsi="Times New Roman" w:cs="Times New Roman"/>
          <w:sz w:val="24"/>
          <w:szCs w:val="24"/>
        </w:rPr>
        <w:t xml:space="preserve">о переходу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ФГОСы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начальной школе</w:t>
      </w:r>
      <w:r w:rsidRPr="00884E99">
        <w:rPr>
          <w:rFonts w:ascii="Times New Roman" w:hAnsi="Times New Roman" w:cs="Times New Roman"/>
          <w:sz w:val="24"/>
          <w:szCs w:val="24"/>
        </w:rPr>
        <w:t xml:space="preserve">.  Не был  реализован в полном объёме график  контрольных  посещений уроков и мероприятий  администрацией школы, хотя больше запланированного проведено контрольных тестов в разных классах. </w:t>
      </w:r>
    </w:p>
    <w:p w:rsidR="00C34656" w:rsidRPr="00EC2DEF" w:rsidRDefault="00C34656" w:rsidP="00C34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Pr="00EC2DEF" w:rsidRDefault="00C34656" w:rsidP="00C34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56" w:rsidRDefault="00C34656" w:rsidP="00C34656"/>
    <w:p w:rsidR="00C34656" w:rsidRDefault="00C34656" w:rsidP="00C34656"/>
    <w:p w:rsidR="00C34656" w:rsidRDefault="00C34656" w:rsidP="00C34656"/>
    <w:p w:rsidR="00C34656" w:rsidRDefault="00C34656" w:rsidP="00C34656"/>
    <w:p w:rsidR="00C34656" w:rsidRDefault="00C34656" w:rsidP="00C34656"/>
    <w:p w:rsidR="00C34656" w:rsidRDefault="00C34656" w:rsidP="00C34656"/>
    <w:p w:rsidR="00C34656" w:rsidRDefault="00C34656" w:rsidP="00C34656"/>
    <w:p w:rsidR="00C34656" w:rsidRPr="00884E99" w:rsidRDefault="00C34656" w:rsidP="00C346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4656" w:rsidRPr="00C34656" w:rsidRDefault="00C34656" w:rsidP="00C346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4656" w:rsidRPr="00C34656" w:rsidRDefault="00C346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34656" w:rsidRPr="00C3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44E4"/>
    <w:multiLevelType w:val="hybridMultilevel"/>
    <w:tmpl w:val="4AC492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327D9"/>
    <w:multiLevelType w:val="hybridMultilevel"/>
    <w:tmpl w:val="F4DC55D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82400"/>
    <w:multiLevelType w:val="hybridMultilevel"/>
    <w:tmpl w:val="AECE9D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30292F"/>
    <w:multiLevelType w:val="hybridMultilevel"/>
    <w:tmpl w:val="A6F47C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562CC"/>
    <w:multiLevelType w:val="hybridMultilevel"/>
    <w:tmpl w:val="F12E3092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4D7FEE"/>
    <w:multiLevelType w:val="hybridMultilevel"/>
    <w:tmpl w:val="478AC7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414282"/>
    <w:multiLevelType w:val="hybridMultilevel"/>
    <w:tmpl w:val="5AF4A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B32129"/>
    <w:multiLevelType w:val="hybridMultilevel"/>
    <w:tmpl w:val="9F062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2F22EF"/>
    <w:multiLevelType w:val="hybridMultilevel"/>
    <w:tmpl w:val="D250E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56"/>
    <w:rsid w:val="001D3B50"/>
    <w:rsid w:val="003D28C0"/>
    <w:rsid w:val="00C34656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3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охват</a:t>
            </a:r>
            <a:r>
              <a:rPr lang="ru-RU" baseline="0"/>
              <a:t> кружковой работой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cat>
            <c:strRef>
              <c:f>Лист1!$A$3:$B$3</c:f>
              <c:strCache>
                <c:ptCount val="2"/>
                <c:pt idx="0">
                  <c:v>участвуют в работе кружков</c:v>
                </c:pt>
                <c:pt idx="1">
                  <c:v>не участвуют в работе кружков</c:v>
                </c:pt>
              </c:strCache>
            </c:strRef>
          </c:cat>
          <c:val>
            <c:numRef>
              <c:f>Лист1!$A$4:$B$4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4300</Words>
  <Characters>24510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2014-03-05T13:27:00Z</dcterms:created>
  <dcterms:modified xsi:type="dcterms:W3CDTF">2014-03-05T13:48:00Z</dcterms:modified>
</cp:coreProperties>
</file>