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УТВЕРЖДАЮ  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Директор  МБОУ Дединовская 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ШИ</w:t>
      </w:r>
      <w:proofErr w:type="gramStart"/>
      <w:r>
        <w:rPr>
          <w:rFonts w:eastAsia="Calibri"/>
          <w:lang w:eastAsia="en-US"/>
        </w:rPr>
        <w:t>С(</w:t>
      </w:r>
      <w:proofErr w:type="gramEnd"/>
      <w:r>
        <w:rPr>
          <w:rFonts w:eastAsia="Calibri"/>
          <w:lang w:eastAsia="en-US"/>
        </w:rPr>
        <w:t xml:space="preserve">П)ОО :                             Кочетков С.А. 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СОГЛАСОВАНО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Заместитель директора школы 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по учебно-воспитательной работе:                       Федичкина Е.Н.</w:t>
      </w: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</w:t>
      </w:r>
    </w:p>
    <w:p w:rsidR="00EC0BEA" w:rsidRDefault="00EC0BEA" w:rsidP="00EC0BEA">
      <w:pPr>
        <w:ind w:firstLine="709"/>
        <w:jc w:val="center"/>
        <w:rPr>
          <w:rFonts w:eastAsia="Calibri"/>
          <w:lang w:eastAsia="en-US"/>
        </w:rPr>
      </w:pPr>
    </w:p>
    <w:p w:rsidR="00EC0BEA" w:rsidRDefault="00EC0BEA" w:rsidP="00EC0BEA">
      <w:pPr>
        <w:rPr>
          <w:rFonts w:eastAsia="Calibri"/>
          <w:lang w:eastAsia="en-US"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rPr>
          <w:rFonts w:eastAsia="Calibri"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РАБОЧАЯ ПРОГРАММА ПО ГЕОГРАФИИ</w:t>
      </w: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10 КЛАСС</w:t>
      </w: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(базовый  уровень)</w:t>
      </w: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</w:p>
    <w:p w:rsidR="00EC0BEA" w:rsidRDefault="00EC0BEA" w:rsidP="00EC0BEA">
      <w:pPr>
        <w:rPr>
          <w:rFonts w:eastAsia="Calibri"/>
          <w:b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</w:p>
    <w:p w:rsidR="00EC0BEA" w:rsidRDefault="00EC0BEA" w:rsidP="00EC0BEA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Составитель: учитель Кочетков С.А.</w:t>
      </w: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  <w:r>
        <w:rPr>
          <w:b/>
        </w:rPr>
        <w:t>МБОУ Дединовская школа-интернат среднего (полного) общего образования</w:t>
      </w:r>
    </w:p>
    <w:p w:rsidR="00EC0BEA" w:rsidRDefault="00EC0BEA" w:rsidP="00EC0BEA">
      <w:pPr>
        <w:jc w:val="center"/>
        <w:rPr>
          <w:b/>
        </w:rPr>
      </w:pPr>
      <w:r>
        <w:rPr>
          <w:b/>
        </w:rPr>
        <w:t>Луховицкий муниципальный район</w:t>
      </w: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pStyle w:val="a4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  К РАБОЧЕЙ ПРОГРАММЕ ПО ГЕОГРАФИИ (10 класс)</w:t>
      </w:r>
    </w:p>
    <w:p w:rsidR="00EC0BEA" w:rsidRDefault="00EC0BEA" w:rsidP="00EC0BEA"/>
    <w:p w:rsidR="00EC0BEA" w:rsidRDefault="00EC0BEA" w:rsidP="00EC0BEA"/>
    <w:p w:rsidR="00EC0BEA" w:rsidRDefault="00EC0BEA" w:rsidP="00EC0BEA">
      <w:pPr>
        <w:ind w:firstLine="709"/>
      </w:pPr>
      <w:proofErr w:type="gramStart"/>
      <w:r>
        <w:rPr>
          <w:rStyle w:val="a5"/>
        </w:rPr>
        <w:t xml:space="preserve">Рабочая программа </w:t>
      </w:r>
      <w:r>
        <w:t>составлена на основе требований Федерального компонента Государственного образовательного стандарта общего образования и примерной программы среднего (полного)  общего образования по географии (базовый уровень) Министерства образования и наук Российской  Федерации.</w:t>
      </w:r>
      <w:proofErr w:type="gramEnd"/>
      <w:r>
        <w:t xml:space="preserve"> Программа предназначена для </w:t>
      </w:r>
      <w:proofErr w:type="gramStart"/>
      <w:r>
        <w:t>обучающихся</w:t>
      </w:r>
      <w:proofErr w:type="gramEnd"/>
      <w:r>
        <w:t xml:space="preserve"> на ступени среднего (полного) общего образования и  завершает преподавание курса  географии   в школе.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 xml:space="preserve">Программа рассчитана на 70 часов и реализуется в варианте: 10 класс – 70 часов. 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</w:t>
      </w:r>
    </w:p>
    <w:p w:rsidR="00EC0BEA" w:rsidRDefault="00EC0BEA" w:rsidP="00EC0BEA">
      <w:pPr>
        <w:pStyle w:val="c43"/>
        <w:shd w:val="clear" w:color="auto" w:fill="FFFFFF"/>
        <w:spacing w:before="0" w:after="0"/>
        <w:ind w:firstLine="709"/>
      </w:pPr>
      <w:r>
        <w:t xml:space="preserve">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</w:t>
      </w:r>
    </w:p>
    <w:p w:rsidR="00EC0BEA" w:rsidRDefault="00EC0BEA" w:rsidP="00EC0BEA">
      <w:pPr>
        <w:pStyle w:val="a3"/>
        <w:spacing w:before="0" w:beforeAutospacing="0" w:after="0" w:afterAutospacing="0"/>
        <w:ind w:left="709" w:hanging="709"/>
        <w:jc w:val="both"/>
      </w:pP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 xml:space="preserve">Цель: освоение системы географических знаний </w:t>
      </w:r>
      <w: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Задачи: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t>овладение умениями</w:t>
      </w:r>
      <w:r>
        <w:t xml:space="preserve">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>
        <w:t>геоэкологических</w:t>
      </w:r>
      <w:proofErr w:type="spellEnd"/>
      <w:r>
        <w:t xml:space="preserve"> процессов и явлений;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t xml:space="preserve">развитие </w:t>
      </w:r>
      <w: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t>воспитание</w:t>
      </w:r>
      <w:r>
        <w:t xml:space="preserve"> патриотизма, толерантности, уважения к другим народам и культурам, бережного отношения к окружающей среде;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t>использование</w:t>
      </w:r>
      <w: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t>нахождение и применение</w:t>
      </w:r>
      <w: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EC0BEA" w:rsidRDefault="00EC0BEA" w:rsidP="00EC0BEA">
      <w:pPr>
        <w:numPr>
          <w:ilvl w:val="0"/>
          <w:numId w:val="1"/>
        </w:numPr>
        <w:ind w:left="0" w:firstLine="709"/>
        <w:jc w:val="both"/>
      </w:pPr>
      <w:r>
        <w:rPr>
          <w:rStyle w:val="a5"/>
        </w:rPr>
        <w:lastRenderedPageBreak/>
        <w:t>понимание</w:t>
      </w:r>
      <w: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Требования к уровню освоения содержания образования.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6"/>
          <w:b/>
          <w:bCs/>
        </w:rPr>
        <w:t>В результате изучения географии на базовом уровне ученик должен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знать/понимать</w:t>
      </w:r>
    </w:p>
    <w:p w:rsidR="00EC0BEA" w:rsidRDefault="00EC0BEA" w:rsidP="00EC0BEA">
      <w:pPr>
        <w:numPr>
          <w:ilvl w:val="0"/>
          <w:numId w:val="2"/>
        </w:numPr>
        <w:ind w:left="0" w:firstLine="709"/>
        <w:jc w:val="both"/>
      </w:pPr>
      <w:r>
        <w:t>основные географические понятия и термины; традиционные и новые методы географических исследований;</w:t>
      </w:r>
    </w:p>
    <w:p w:rsidR="00EC0BEA" w:rsidRDefault="00EC0BEA" w:rsidP="00EC0BEA">
      <w:pPr>
        <w:numPr>
          <w:ilvl w:val="0"/>
          <w:numId w:val="2"/>
        </w:numPr>
        <w:ind w:left="0" w:firstLine="709"/>
        <w:jc w:val="both"/>
      </w:pPr>
      <w: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EC0BEA" w:rsidRDefault="00EC0BEA" w:rsidP="00EC0BEA">
      <w:pPr>
        <w:numPr>
          <w:ilvl w:val="0"/>
          <w:numId w:val="2"/>
        </w:numPr>
        <w:ind w:left="0" w:firstLine="709"/>
        <w:jc w:val="both"/>
      </w:pPr>
      <w: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EC0BEA" w:rsidRDefault="00EC0BEA" w:rsidP="00EC0BEA">
      <w:pPr>
        <w:numPr>
          <w:ilvl w:val="0"/>
          <w:numId w:val="2"/>
        </w:numPr>
        <w:ind w:left="0" w:firstLine="709"/>
        <w:jc w:val="both"/>
      </w:pPr>
      <w: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уметь</w:t>
      </w:r>
    </w:p>
    <w:p w:rsidR="00EC0BEA" w:rsidRDefault="00EC0BEA" w:rsidP="00EC0BEA">
      <w:pPr>
        <w:numPr>
          <w:ilvl w:val="0"/>
          <w:numId w:val="3"/>
        </w:numPr>
        <w:ind w:left="0" w:firstLine="709"/>
        <w:jc w:val="both"/>
      </w:pPr>
      <w:r>
        <w:rPr>
          <w:rStyle w:val="a6"/>
          <w:b/>
          <w:bCs/>
        </w:rPr>
        <w:t>определять и сравнивать</w:t>
      </w:r>
      <w: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</w:t>
      </w:r>
    </w:p>
    <w:p w:rsidR="00EC0BEA" w:rsidRDefault="00EC0BEA" w:rsidP="00EC0BEA">
      <w:pPr>
        <w:numPr>
          <w:ilvl w:val="0"/>
          <w:numId w:val="3"/>
        </w:numPr>
        <w:ind w:left="0" w:firstLine="709"/>
        <w:jc w:val="both"/>
      </w:pPr>
      <w:r>
        <w:rPr>
          <w:rStyle w:val="a6"/>
          <w:b/>
          <w:bCs/>
        </w:rPr>
        <w:t>оценивать и объяснять</w:t>
      </w:r>
      <w:r>
        <w:t xml:space="preserve"> </w:t>
      </w:r>
      <w:proofErr w:type="spellStart"/>
      <w:r>
        <w:t>ресурсообеспеченность</w:t>
      </w:r>
      <w:proofErr w:type="spellEnd"/>
      <w: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EC0BEA" w:rsidRDefault="00EC0BEA" w:rsidP="00EC0BEA">
      <w:pPr>
        <w:numPr>
          <w:ilvl w:val="0"/>
          <w:numId w:val="3"/>
        </w:numPr>
        <w:ind w:left="0" w:firstLine="709"/>
        <w:jc w:val="both"/>
      </w:pPr>
      <w:r>
        <w:rPr>
          <w:rStyle w:val="a6"/>
          <w:b/>
          <w:bCs/>
        </w:rPr>
        <w:t xml:space="preserve">применять </w:t>
      </w:r>
      <w: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>
        <w:t>геоэкологическими</w:t>
      </w:r>
      <w:proofErr w:type="spellEnd"/>
      <w:r>
        <w:t xml:space="preserve"> объектами, процессами и явлениями, их изменениями под влиянием разнообразных факторов;</w:t>
      </w:r>
    </w:p>
    <w:p w:rsidR="00EC0BEA" w:rsidRDefault="00EC0BEA" w:rsidP="00EC0BEA">
      <w:pPr>
        <w:numPr>
          <w:ilvl w:val="0"/>
          <w:numId w:val="3"/>
        </w:numPr>
        <w:ind w:left="0" w:firstLine="709"/>
        <w:jc w:val="both"/>
      </w:pPr>
      <w:r>
        <w:rPr>
          <w:rStyle w:val="a6"/>
          <w:b/>
          <w:bCs/>
        </w:rPr>
        <w:t xml:space="preserve">составлять </w:t>
      </w:r>
      <w: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EC0BEA" w:rsidRDefault="00EC0BEA" w:rsidP="00EC0BEA">
      <w:pPr>
        <w:numPr>
          <w:ilvl w:val="0"/>
          <w:numId w:val="3"/>
        </w:numPr>
        <w:ind w:left="0" w:firstLine="709"/>
        <w:jc w:val="both"/>
      </w:pPr>
      <w:r>
        <w:rPr>
          <w:rStyle w:val="a6"/>
          <w:b/>
          <w:bCs/>
        </w:rPr>
        <w:t xml:space="preserve">сопоставлять </w:t>
      </w:r>
      <w:r>
        <w:t>географические карты различной тематики;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Обладать базовыми компетенциями, то есть</w:t>
      </w:r>
      <w:r>
        <w:t xml:space="preserve"> </w:t>
      </w:r>
      <w:r>
        <w:rPr>
          <w:rStyle w:val="a5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EC0BEA" w:rsidRDefault="00EC0BEA" w:rsidP="00EC0BEA">
      <w:pPr>
        <w:numPr>
          <w:ilvl w:val="0"/>
          <w:numId w:val="4"/>
        </w:numPr>
        <w:ind w:left="0" w:firstLine="709"/>
        <w:jc w:val="both"/>
      </w:pPr>
      <w:r>
        <w:t>выявления и объяснения географических аспектов различных текущих событий и ситуаций;</w:t>
      </w:r>
    </w:p>
    <w:p w:rsidR="00EC0BEA" w:rsidRDefault="00EC0BEA" w:rsidP="00EC0BEA">
      <w:pPr>
        <w:numPr>
          <w:ilvl w:val="0"/>
          <w:numId w:val="4"/>
        </w:numPr>
        <w:ind w:left="0" w:firstLine="709"/>
        <w:jc w:val="both"/>
      </w:pPr>
      <w: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EC0BEA" w:rsidRDefault="00EC0BEA" w:rsidP="00EC0BEA">
      <w:pPr>
        <w:numPr>
          <w:ilvl w:val="0"/>
          <w:numId w:val="4"/>
        </w:numPr>
        <w:ind w:left="0" w:firstLine="709"/>
        <w:jc w:val="both"/>
      </w:pPr>
      <w:r>
        <w:lastRenderedPageBreak/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Обладать ключевыми компетенциями: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Информационно-технологические</w:t>
      </w:r>
    </w:p>
    <w:p w:rsidR="00EC0BEA" w:rsidRDefault="00EC0BEA" w:rsidP="00EC0BEA">
      <w:pPr>
        <w:numPr>
          <w:ilvl w:val="0"/>
          <w:numId w:val="5"/>
        </w:numPr>
        <w:ind w:left="0" w:firstLine="709"/>
        <w:jc w:val="both"/>
      </w:pPr>
      <w:r>
        <w:t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</w:t>
      </w:r>
    </w:p>
    <w:p w:rsidR="00EC0BEA" w:rsidRDefault="00EC0BEA" w:rsidP="00EC0BEA">
      <w:pPr>
        <w:numPr>
          <w:ilvl w:val="0"/>
          <w:numId w:val="5"/>
        </w:numPr>
        <w:ind w:left="0" w:firstLine="709"/>
        <w:jc w:val="both"/>
      </w:pPr>
      <w:r>
        <w:t>Способность задавать  и отвечать на вопросы по изученным темам с пониманием и по существу;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Коммуникативные:</w:t>
      </w:r>
    </w:p>
    <w:p w:rsidR="00EC0BEA" w:rsidRDefault="00EC0BEA" w:rsidP="00EC0BEA">
      <w:pPr>
        <w:numPr>
          <w:ilvl w:val="0"/>
          <w:numId w:val="6"/>
        </w:numPr>
        <w:ind w:left="0" w:firstLine="709"/>
        <w:jc w:val="both"/>
      </w:pPr>
      <w:r>
        <w:t>Умения работать в группе: слушать и слышать других, считаться с чужим мнением и умением отстаивать свое, организовывать совместную работу на основе взаимопомощи и уважения</w:t>
      </w:r>
    </w:p>
    <w:p w:rsidR="00EC0BEA" w:rsidRDefault="00EC0BEA" w:rsidP="00EC0BEA">
      <w:pPr>
        <w:numPr>
          <w:ilvl w:val="0"/>
          <w:numId w:val="6"/>
        </w:numPr>
        <w:ind w:left="0" w:firstLine="709"/>
        <w:jc w:val="both"/>
      </w:pPr>
      <w:r>
        <w:t>Умения обмениваться информацией по темам курса, фиксировать её в процессе коммуникации;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rPr>
          <w:rStyle w:val="a5"/>
        </w:rPr>
        <w:t>Учебно-познавательные:</w:t>
      </w:r>
    </w:p>
    <w:p w:rsidR="00EC0BEA" w:rsidRDefault="00EC0BEA" w:rsidP="00EC0BEA">
      <w:pPr>
        <w:numPr>
          <w:ilvl w:val="0"/>
          <w:numId w:val="7"/>
        </w:numPr>
        <w:ind w:left="0" w:firstLine="709"/>
        <w:jc w:val="both"/>
      </w:pPr>
      <w:r>
        <w:t>Умения и навыки планирования учебной деятельности: самостоятельно организовывать свою познавательную деятельность: ставить цель, определять задачи, для её достижения, выбирать пути решения этих задач;</w:t>
      </w:r>
    </w:p>
    <w:p w:rsidR="00EC0BEA" w:rsidRDefault="00EC0BEA" w:rsidP="00EC0BEA">
      <w:pPr>
        <w:numPr>
          <w:ilvl w:val="0"/>
          <w:numId w:val="7"/>
        </w:numPr>
        <w:ind w:left="0" w:firstLine="709"/>
        <w:jc w:val="both"/>
      </w:pPr>
      <w:r>
        <w:t>Умения и навыки организации учебной деятельности: организация рабочего места, режим работы, порядка;</w:t>
      </w:r>
    </w:p>
    <w:p w:rsidR="00EC0BEA" w:rsidRDefault="00EC0BEA" w:rsidP="00EC0BEA">
      <w:pPr>
        <w:numPr>
          <w:ilvl w:val="0"/>
          <w:numId w:val="7"/>
        </w:numPr>
        <w:ind w:left="0" w:firstLine="709"/>
        <w:jc w:val="both"/>
      </w:pPr>
      <w:proofErr w:type="gramStart"/>
      <w:r>
        <w:t>Умения и навыки мыслительной деятельности: выделения главного, анализ и синтез, индукция и дедукция, классификация, обобщение, построение ответа, речи, формулирование выводов, решения задач;</w:t>
      </w:r>
      <w:proofErr w:type="gramEnd"/>
    </w:p>
    <w:p w:rsidR="00EC0BEA" w:rsidRDefault="00EC0BEA" w:rsidP="00EC0BEA">
      <w:pPr>
        <w:numPr>
          <w:ilvl w:val="0"/>
          <w:numId w:val="7"/>
        </w:numPr>
        <w:ind w:left="0" w:firstLine="709"/>
        <w:jc w:val="both"/>
      </w:pPr>
      <w:r>
        <w:t>Умения и навыки оценки и осмысления результатов своих действий: организация само- и взаимоконтроля, рефлексивный анализ.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rPr>
          <w:rStyle w:val="a5"/>
        </w:rPr>
        <w:t>Общеучебные</w:t>
      </w:r>
      <w:proofErr w:type="spellEnd"/>
      <w:r>
        <w:rPr>
          <w:rStyle w:val="a5"/>
        </w:rPr>
        <w:t xml:space="preserve"> умения, навыки и способы деятельности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 xml:space="preserve">Программа предусматривает формирование у обучающихся </w:t>
      </w:r>
      <w:proofErr w:type="spellStart"/>
      <w:r>
        <w:t>общеучебных</w:t>
      </w:r>
      <w:proofErr w:type="spellEnd"/>
      <w:r>
        <w:t xml:space="preserve"> умений и навыков, овладение ими универсальными способами деятельности. На базовом уровне назовем </w:t>
      </w:r>
      <w:proofErr w:type="gramStart"/>
      <w:r>
        <w:t>следующие</w:t>
      </w:r>
      <w:proofErr w:type="gramEnd"/>
      <w:r>
        <w:t>: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— умения работать с картами различной тематики и разнообразными статистическими  материалами;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— определение  сущностных характеристик изучаемого объекта; самостоятельный выбор критериев для сравнения сопоставления, оценки и классификации объектов;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—  поиск нужной информации по заданной теме в источниках различного типа, в том числе в геоинформационных системах;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—  обоснование суждений, доказательств; объяснение положений, ситуаций, явлений и процессов;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jc w:val="both"/>
      </w:pPr>
      <w:r>
        <w:t>— основными видами публичных выступлений; презентации результатов познавательной и практической деятельности.</w:t>
      </w:r>
    </w:p>
    <w:p w:rsidR="00EC0BEA" w:rsidRDefault="00EC0BEA" w:rsidP="00EC0BEA"/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</w:p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</w:p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</w:p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</w:p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  <w:r>
        <w:rPr>
          <w:b/>
          <w:u w:val="single"/>
        </w:rPr>
        <w:lastRenderedPageBreak/>
        <w:t>Нормативная база</w:t>
      </w:r>
    </w:p>
    <w:p w:rsidR="00EC0BEA" w:rsidRDefault="00EC0BEA" w:rsidP="00EC0BEA">
      <w:pPr>
        <w:shd w:val="clear" w:color="auto" w:fill="FFFFFF"/>
        <w:ind w:firstLine="709"/>
      </w:pPr>
      <w:r>
        <w:t xml:space="preserve">Федеральный закон  «Об образовании»  №273-ФЗ от 22.01.2013 г. </w:t>
      </w:r>
    </w:p>
    <w:p w:rsidR="00EC0BEA" w:rsidRDefault="00EC0BEA" w:rsidP="00EC0BEA">
      <w:pPr>
        <w:shd w:val="clear" w:color="auto" w:fill="FFFFFF"/>
        <w:ind w:firstLine="709"/>
      </w:pPr>
      <w:r>
        <w:t>Приказ Минобразования РФ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EC0BEA" w:rsidRDefault="00EC0BEA" w:rsidP="00EC0BEA">
      <w:pPr>
        <w:shd w:val="clear" w:color="auto" w:fill="FFFFFF"/>
        <w:ind w:firstLine="709"/>
      </w:pPr>
      <w:r>
        <w:t xml:space="preserve">Приказ Министерства образования и науки РФ от 10 ноября 2011 года « 2346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года № 1089». </w:t>
      </w:r>
    </w:p>
    <w:p w:rsidR="00EC0BEA" w:rsidRDefault="00EC0BEA" w:rsidP="00EC0BEA">
      <w:pPr>
        <w:shd w:val="clear" w:color="auto" w:fill="FFFFFF"/>
        <w:ind w:firstLine="709"/>
      </w:pPr>
      <w:r>
        <w:t xml:space="preserve">Приказ министерства образования и науки Российской Федерации от 24 января 2012 года № 39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года № 1089» </w:t>
      </w:r>
    </w:p>
    <w:p w:rsidR="00EC0BEA" w:rsidRDefault="00EC0BEA" w:rsidP="00EC0BEA">
      <w:pPr>
        <w:shd w:val="clear" w:color="auto" w:fill="FFFFFF"/>
        <w:ind w:firstLine="709"/>
        <w:rPr>
          <w:rStyle w:val="c11"/>
        </w:rPr>
      </w:pPr>
      <w:r>
        <w:t>Б</w:t>
      </w:r>
      <w:r>
        <w:rPr>
          <w:rStyle w:val="c11"/>
        </w:rPr>
        <w:t>азисный учебный план общеобразовательных учреждений РФ на 2013-2014  учебный год.</w:t>
      </w:r>
    </w:p>
    <w:p w:rsidR="00EC0BEA" w:rsidRDefault="00EC0BEA" w:rsidP="00EC0BEA">
      <w:pPr>
        <w:shd w:val="clear" w:color="auto" w:fill="FFFFFF"/>
        <w:ind w:firstLine="709"/>
        <w:rPr>
          <w:rStyle w:val="c11"/>
        </w:rPr>
      </w:pPr>
      <w:r>
        <w:rPr>
          <w:rStyle w:val="c11"/>
        </w:rPr>
        <w:t>Приказ Министра образования Московской области от 02.08.2013 №2958 «Об утверждении регионального базисного учебного плана для общеобразовательных учреждений в Московской области».</w:t>
      </w:r>
    </w:p>
    <w:p w:rsidR="00EC0BEA" w:rsidRDefault="00EC0BEA" w:rsidP="00EC0BEA">
      <w:pPr>
        <w:shd w:val="clear" w:color="auto" w:fill="FFFFFF"/>
        <w:ind w:firstLine="709"/>
      </w:pPr>
      <w:r>
        <w:t>Примерная программа для среднего (полного) общего образования по географии (базовый уровень) 2004 г.</w:t>
      </w:r>
      <w:r>
        <w:rPr>
          <w:rStyle w:val="c5"/>
        </w:rPr>
        <w:t> </w:t>
      </w:r>
      <w:r>
        <w:t xml:space="preserve">Сборник нормативных документов География М., «Дрофа», 2004 г. </w:t>
      </w:r>
    </w:p>
    <w:p w:rsidR="00EC0BEA" w:rsidRDefault="00EC0BEA" w:rsidP="00EC0BEA">
      <w:pPr>
        <w:shd w:val="clear" w:color="auto" w:fill="FFFFFF"/>
        <w:ind w:firstLine="709"/>
        <w:rPr>
          <w:rStyle w:val="c11"/>
        </w:rPr>
      </w:pPr>
    </w:p>
    <w:p w:rsidR="00EC0BEA" w:rsidRDefault="00EC0BEA" w:rsidP="00EC0BEA"/>
    <w:p w:rsidR="00EC0BEA" w:rsidRDefault="00EC0BEA" w:rsidP="00EC0BEA">
      <w:pPr>
        <w:ind w:firstLine="709"/>
        <w:rPr>
          <w:b/>
        </w:rPr>
      </w:pPr>
    </w:p>
    <w:p w:rsidR="00EC0BEA" w:rsidRDefault="00EC0BEA" w:rsidP="00EC0BEA">
      <w:pPr>
        <w:ind w:firstLine="709"/>
        <w:rPr>
          <w:b/>
        </w:rPr>
      </w:pPr>
      <w:r>
        <w:rPr>
          <w:b/>
        </w:rPr>
        <w:t xml:space="preserve">Программа ориентирована на использование УМК: </w:t>
      </w:r>
    </w:p>
    <w:p w:rsidR="00EC0BEA" w:rsidRDefault="00EC0BEA" w:rsidP="00EC0BEA">
      <w:pPr>
        <w:shd w:val="clear" w:color="auto" w:fill="FFFFFF"/>
        <w:ind w:left="709"/>
      </w:pPr>
      <w:r>
        <w:t>1.Максаковский В.П. Экономическая и социальная география мира. Учебник для 10 класса М., «Просвещение», 2010 г.</w:t>
      </w:r>
    </w:p>
    <w:p w:rsidR="00EC0BEA" w:rsidRDefault="00EC0BEA" w:rsidP="00EC0BEA">
      <w:pPr>
        <w:shd w:val="clear" w:color="auto" w:fill="FFFFFF"/>
        <w:ind w:left="709"/>
      </w:pPr>
      <w:r>
        <w:t>2.Максаковский В.П. Методическое пособие по экономической  социальной географии мира 10 класс. М., «Просвещение», 2004 г.</w:t>
      </w:r>
    </w:p>
    <w:p w:rsidR="00EC0BEA" w:rsidRDefault="00EC0BEA" w:rsidP="00EC0BEA">
      <w:pPr>
        <w:shd w:val="clear" w:color="auto" w:fill="FFFFFF"/>
        <w:ind w:left="709"/>
      </w:pPr>
      <w:r>
        <w:t>3.Атлас «Экономическая и социальная география мира» 10 класс с комплектом контурных карт, М. 7</w:t>
      </w:r>
    </w:p>
    <w:p w:rsidR="00EC0BEA" w:rsidRDefault="00EC0BEA" w:rsidP="00EC0BEA">
      <w:pPr>
        <w:shd w:val="clear" w:color="auto" w:fill="FFFFFF"/>
        <w:ind w:left="709"/>
      </w:pPr>
      <w:r>
        <w:t>4.Мультимедийнаяе обучающая программа: География 10 класс. Экономическая и социальная география мира</w:t>
      </w:r>
    </w:p>
    <w:p w:rsidR="00EC0BEA" w:rsidRDefault="00EC0BEA" w:rsidP="00EC0BEA">
      <w:pPr>
        <w:shd w:val="clear" w:color="auto" w:fill="FFFFFF"/>
        <w:ind w:left="709"/>
      </w:pPr>
      <w:r>
        <w:rPr>
          <w:spacing w:val="-2"/>
        </w:rPr>
        <w:t>5.Карты, схемы, таблицы периода всеобщей истории, истории России</w:t>
      </w:r>
      <w:proofErr w:type="gramStart"/>
      <w:r>
        <w:rPr>
          <w:spacing w:val="-2"/>
        </w:rPr>
        <w:t xml:space="preserve">.. </w:t>
      </w:r>
      <w:proofErr w:type="gramEnd"/>
      <w:r>
        <w:t xml:space="preserve">Электронные средства обучения. </w:t>
      </w:r>
      <w:r>
        <w:rPr>
          <w:spacing w:val="-2"/>
        </w:rPr>
        <w:t>Видеофильмы.</w:t>
      </w:r>
    </w:p>
    <w:p w:rsidR="00EC0BEA" w:rsidRDefault="00EC0BEA" w:rsidP="00EC0BEA">
      <w:pPr>
        <w:shd w:val="clear" w:color="auto" w:fill="FFFFFF"/>
        <w:ind w:firstLine="709"/>
        <w:rPr>
          <w:b/>
          <w:u w:val="single"/>
        </w:rPr>
      </w:pPr>
    </w:p>
    <w:p w:rsidR="00EC0BEA" w:rsidRDefault="00EC0BEA" w:rsidP="00EC0BEA">
      <w:pPr>
        <w:shd w:val="clear" w:color="auto" w:fill="FFFFFF"/>
        <w:ind w:firstLine="709"/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ind w:firstLine="709"/>
      </w:pPr>
    </w:p>
    <w:p w:rsidR="00EC0BEA" w:rsidRDefault="00EC0BEA" w:rsidP="00EC0BEA">
      <w:pPr>
        <w:ind w:left="709"/>
      </w:pPr>
      <w:r>
        <w:t>В соответствии с  действующими  требованиями к содержанию   образования  в рабочую программу включены следующие разделы и темы:</w:t>
      </w:r>
    </w:p>
    <w:p w:rsidR="00EC0BEA" w:rsidRDefault="00EC0BEA" w:rsidP="00EC0BEA">
      <w:pPr>
        <w:numPr>
          <w:ilvl w:val="0"/>
          <w:numId w:val="8"/>
        </w:numPr>
      </w:pPr>
      <w:r>
        <w:t>Введение                                                                      - 1 час</w:t>
      </w:r>
    </w:p>
    <w:p w:rsidR="00EC0BEA" w:rsidRDefault="00EC0BEA" w:rsidP="00EC0BEA">
      <w:pPr>
        <w:ind w:left="1789"/>
      </w:pPr>
      <w:r>
        <w:t xml:space="preserve">Раздел </w:t>
      </w:r>
      <w:r>
        <w:rPr>
          <w:lang w:val="en-US"/>
        </w:rPr>
        <w:t>I</w:t>
      </w:r>
      <w:r>
        <w:t>. Общая экономико-географическая характеристика мира</w:t>
      </w:r>
    </w:p>
    <w:p w:rsidR="00EC0BEA" w:rsidRDefault="00EC0BEA" w:rsidP="00EC0BEA">
      <w:pPr>
        <w:numPr>
          <w:ilvl w:val="0"/>
          <w:numId w:val="8"/>
        </w:numPr>
      </w:pPr>
      <w:r>
        <w:t>Современная политическая карта мира                   - 4 часа</w:t>
      </w:r>
    </w:p>
    <w:p w:rsidR="00EC0BEA" w:rsidRDefault="00EC0BEA" w:rsidP="00EC0BEA">
      <w:pPr>
        <w:numPr>
          <w:ilvl w:val="0"/>
          <w:numId w:val="8"/>
        </w:numPr>
      </w:pPr>
      <w:r>
        <w:t xml:space="preserve">География мировых природных ресурсов. </w:t>
      </w:r>
    </w:p>
    <w:p w:rsidR="00EC0BEA" w:rsidRDefault="00EC0BEA" w:rsidP="00EC0BEA">
      <w:pPr>
        <w:ind w:left="1789"/>
      </w:pPr>
      <w:r>
        <w:t xml:space="preserve">      Загрязнение и охрана окружающей среды              – 7 часов</w:t>
      </w:r>
    </w:p>
    <w:p w:rsidR="00EC0BEA" w:rsidRDefault="00EC0BEA" w:rsidP="00EC0BEA">
      <w:pPr>
        <w:numPr>
          <w:ilvl w:val="0"/>
          <w:numId w:val="8"/>
        </w:numPr>
      </w:pPr>
      <w:r>
        <w:t>География населения мира                                        – 6  часов</w:t>
      </w:r>
    </w:p>
    <w:p w:rsidR="00EC0BEA" w:rsidRDefault="00EC0BEA" w:rsidP="00EC0BEA">
      <w:pPr>
        <w:numPr>
          <w:ilvl w:val="0"/>
          <w:numId w:val="8"/>
        </w:numPr>
      </w:pPr>
      <w:r>
        <w:t>НТР и мировое хозяйство                                          – 5 часов</w:t>
      </w:r>
    </w:p>
    <w:p w:rsidR="00EC0BEA" w:rsidRDefault="00EC0BEA" w:rsidP="00EC0BEA">
      <w:pPr>
        <w:numPr>
          <w:ilvl w:val="0"/>
          <w:numId w:val="8"/>
        </w:numPr>
      </w:pPr>
      <w:r>
        <w:t>География отраслей мирового хозяйства                 – 10 часов</w:t>
      </w:r>
    </w:p>
    <w:p w:rsidR="00EC0BEA" w:rsidRDefault="00EC0BEA" w:rsidP="00EC0BEA">
      <w:pPr>
        <w:ind w:left="1789"/>
      </w:pPr>
      <w:r>
        <w:t xml:space="preserve">Раздел </w:t>
      </w:r>
      <w:r>
        <w:rPr>
          <w:lang w:val="en-US"/>
        </w:rPr>
        <w:t>II</w:t>
      </w:r>
      <w:r>
        <w:t>. Региональная характеристика мира</w:t>
      </w:r>
    </w:p>
    <w:p w:rsidR="00EC0BEA" w:rsidRDefault="00EC0BEA" w:rsidP="00EC0BEA">
      <w:pPr>
        <w:numPr>
          <w:ilvl w:val="0"/>
          <w:numId w:val="8"/>
        </w:numPr>
      </w:pPr>
      <w:r>
        <w:t>Зарубежная Европа                                                     - 9 часов</w:t>
      </w:r>
    </w:p>
    <w:p w:rsidR="00EC0BEA" w:rsidRDefault="00EC0BEA" w:rsidP="00EC0BEA">
      <w:pPr>
        <w:numPr>
          <w:ilvl w:val="0"/>
          <w:numId w:val="8"/>
        </w:numPr>
      </w:pPr>
      <w:r>
        <w:t>Северная Америка                                                       - 6 часов</w:t>
      </w:r>
    </w:p>
    <w:p w:rsidR="00EC0BEA" w:rsidRDefault="00EC0BEA" w:rsidP="00EC0BEA">
      <w:pPr>
        <w:numPr>
          <w:ilvl w:val="0"/>
          <w:numId w:val="8"/>
        </w:numPr>
      </w:pPr>
      <w:r>
        <w:t>Зарубежная Азия                                                         - 8 часов</w:t>
      </w:r>
    </w:p>
    <w:p w:rsidR="00EC0BEA" w:rsidRDefault="00EC0BEA" w:rsidP="00EC0BEA">
      <w:pPr>
        <w:numPr>
          <w:ilvl w:val="0"/>
          <w:numId w:val="8"/>
        </w:numPr>
      </w:pPr>
      <w:r>
        <w:t>Африка                                                                          - 4 часа</w:t>
      </w:r>
    </w:p>
    <w:p w:rsidR="00EC0BEA" w:rsidRDefault="00EC0BEA" w:rsidP="00EC0BEA">
      <w:pPr>
        <w:numPr>
          <w:ilvl w:val="0"/>
          <w:numId w:val="8"/>
        </w:numPr>
      </w:pPr>
      <w:r>
        <w:t>Латинская Америка                                                      - 5 часов</w:t>
      </w:r>
    </w:p>
    <w:p w:rsidR="00EC0BEA" w:rsidRDefault="00EC0BEA" w:rsidP="00EC0BEA">
      <w:pPr>
        <w:numPr>
          <w:ilvl w:val="0"/>
          <w:numId w:val="8"/>
        </w:numPr>
      </w:pPr>
      <w:r>
        <w:t>Глобальные проблемы человечества                          - 2 часа</w:t>
      </w:r>
    </w:p>
    <w:p w:rsidR="00EC0BEA" w:rsidRDefault="00EC0BEA" w:rsidP="00EC0BEA">
      <w:pPr>
        <w:numPr>
          <w:ilvl w:val="0"/>
          <w:numId w:val="8"/>
        </w:numPr>
      </w:pPr>
      <w:r>
        <w:t xml:space="preserve">Обобщающее повторение                                            - 1 час               </w:t>
      </w:r>
    </w:p>
    <w:p w:rsidR="00EC0BEA" w:rsidRDefault="00EC0BEA" w:rsidP="00EC0BEA">
      <w:pPr>
        <w:numPr>
          <w:ilvl w:val="0"/>
          <w:numId w:val="8"/>
        </w:numPr>
      </w:pPr>
      <w:r>
        <w:t>Резервное время                                                            - 2 часа</w:t>
      </w:r>
    </w:p>
    <w:p w:rsidR="00EC0BEA" w:rsidRDefault="00EC0BEA" w:rsidP="00EC0BEA"/>
    <w:p w:rsidR="00EC0BEA" w:rsidRDefault="00EC0BEA" w:rsidP="00EC0BEA">
      <w:pPr>
        <w:ind w:firstLine="709"/>
      </w:pPr>
      <w:r>
        <w:t>Рабочая программа предусматривает проведение 9 зачётных практических работ, проведение обобщающих уроков и уроков-зачётов, в том числе  в форме тестирования.</w:t>
      </w:r>
    </w:p>
    <w:p w:rsidR="00EC0BEA" w:rsidRDefault="00EC0BEA" w:rsidP="00EC0BEA">
      <w:pPr>
        <w:pStyle w:val="c4"/>
        <w:shd w:val="clear" w:color="auto" w:fill="FFFFFF"/>
        <w:spacing w:before="0" w:after="0"/>
        <w:ind w:firstLine="709"/>
      </w:pPr>
      <w:r>
        <w:t>Основными формами организации учебных занятий в старшей школе при изучении географии на базовом уровне являются лекции, комбинированные уроки, практические занятия, тестирование, семинары.</w:t>
      </w:r>
    </w:p>
    <w:p w:rsidR="00EC0BEA" w:rsidRDefault="00EC0BEA" w:rsidP="00EC0BEA"/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rPr>
          <w:b/>
        </w:rPr>
      </w:pPr>
    </w:p>
    <w:p w:rsidR="00EC0BEA" w:rsidRDefault="00EC0BEA" w:rsidP="00EC0BEA">
      <w:pPr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  <w:r>
        <w:rPr>
          <w:b/>
        </w:rPr>
        <w:t>ОБЯАТЕЛЬНЫЙ МИНИМУМ СОДЕРЖАНИЯ СРЕДНЕГО (ПОЛНОГО) ОБЩЕГО ОБРАЗОВАНИЯ ПО ГЕОГРАФИИ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rPr>
          <w:b/>
          <w:bCs/>
        </w:rPr>
        <w:t>Политическое устройство мира.</w:t>
      </w:r>
      <w:r>
        <w:t xml:space="preserve">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административно-территориального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 xml:space="preserve">География мировых природных ресурсов.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 xml:space="preserve"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>География населения мира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>География мирового хозяйства.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 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>Региональная характеристика мира.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t xml:space="preserve"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 Особенности географического положения, природно-ресурсного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 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>Глобальные проблемы человечества.</w:t>
      </w:r>
    </w:p>
    <w:p w:rsidR="00EC0BEA" w:rsidRDefault="00EC0BEA" w:rsidP="00EC0BEA">
      <w:pPr>
        <w:pStyle w:val="a3"/>
        <w:spacing w:before="0" w:beforeAutospacing="0" w:after="0" w:afterAutospacing="0"/>
        <w:ind w:firstLine="709"/>
      </w:pPr>
      <w:r>
        <w:lastRenderedPageBreak/>
        <w:t xml:space="preserve"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Роль географии в решении глобальных проблем человечества. </w:t>
      </w:r>
    </w:p>
    <w:p w:rsidR="00EC0BEA" w:rsidRDefault="00EC0BEA" w:rsidP="00EC0BEA">
      <w:pPr>
        <w:ind w:firstLine="709"/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</w:p>
    <w:p w:rsidR="00EC0BEA" w:rsidRDefault="00EC0BEA" w:rsidP="00EC0BEA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КУРСА «ЭКОНОМИЧЕСКАЯ И СОЦИАЛЬНАЯ ГЕГРАФИЯ МИРА». </w:t>
      </w:r>
    </w:p>
    <w:p w:rsidR="00EC0BEA" w:rsidRDefault="00EC0BEA" w:rsidP="00EC0BEA">
      <w:pPr>
        <w:jc w:val="center"/>
        <w:rPr>
          <w:b/>
        </w:rPr>
      </w:pPr>
      <w:r>
        <w:rPr>
          <w:b/>
        </w:rPr>
        <w:t>10 класс.</w:t>
      </w:r>
    </w:p>
    <w:p w:rsidR="00EC0BEA" w:rsidRDefault="00EC0BEA" w:rsidP="00EC0BEA">
      <w:pPr>
        <w:jc w:val="center"/>
        <w:rPr>
          <w:b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3236"/>
        <w:gridCol w:w="1545"/>
        <w:gridCol w:w="4847"/>
        <w:gridCol w:w="2154"/>
        <w:gridCol w:w="2206"/>
      </w:tblGrid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jc w:val="center"/>
              <w:rPr>
                <w:b/>
              </w:rPr>
            </w:pPr>
            <w:r>
              <w:rPr>
                <w:b/>
              </w:rPr>
              <w:t>Содержание материала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jc w:val="center"/>
              <w:rPr>
                <w:b/>
              </w:rPr>
            </w:pPr>
            <w:r>
              <w:rPr>
                <w:b/>
              </w:rPr>
              <w:t>График изучения (неделя/четверть)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jc w:val="center"/>
              <w:rPr>
                <w:b/>
              </w:rPr>
            </w:pPr>
            <w:r>
              <w:rPr>
                <w:b/>
              </w:rPr>
              <w:t>Фактически</w:t>
            </w:r>
          </w:p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Введение.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Предмет и задачи курса экономической и социальной географии мира.  </w:t>
            </w:r>
            <w:proofErr w:type="spellStart"/>
            <w:r>
              <w:t>Н.Н.Баранский</w:t>
            </w:r>
            <w:proofErr w:type="spellEnd"/>
            <w:r>
              <w:t xml:space="preserve">, </w:t>
            </w:r>
            <w:proofErr w:type="spellStart"/>
            <w:r>
              <w:t>И.А.Витвер</w:t>
            </w:r>
            <w:proofErr w:type="spellEnd"/>
            <w:r>
              <w:t>. Структура  курса. Характеристика учебно-методического комплекса. Требования к знаниям, умениям и навыкам. Требования ЕГЭ. Инструктаж по охране труда.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>
            <w:pPr>
              <w:rPr>
                <w:b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Раздел 1. Общая экономико-географическая характеристика мира.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Современная политическая карта мира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Современная политическая карта мира.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Политическая карта мира, этапы  её формирования. Многообразие стран на политической карте мира. Классификация стран, подходы к классификации стран. Развитые страны. Развивающиеся  страны, группы  развивающихся стран. Страны с переходной экономикой.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Государственный строй стран  мира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Государственный строй стран мира. Монархии и республики. Формы административно-территориального устройства, унитарные и федеративные </w:t>
            </w:r>
            <w:r>
              <w:lastRenderedPageBreak/>
              <w:t>государства.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2/1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2.3.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Международные отношения. Политическая география и геополитика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Влияние международных отношений на политическую карту мира. Современное состояние и основные проблемы  международных отношений. Политическая география и геополитика.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Практическая работа «Основные группы стран на политической карте мира»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География мировых природных ресурсов. Загрязнение и охрана  окружающей среды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Географическая среда. Взаимодействие природы и общества.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Понятие о географической среде.  «Обмен веществ» между обществом и природой: качественно новый этап.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roofErr w:type="spellStart"/>
            <w:r>
              <w:t>Ресурсообеспеченность</w:t>
            </w:r>
            <w:proofErr w:type="spellEnd"/>
            <w:r>
              <w:t>. Рациональное и нерациональное природопользование. Практическая работа «Сравнение обеспеченности КНР и США углем и нефтью»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Понятие </w:t>
            </w:r>
            <w:proofErr w:type="spellStart"/>
            <w:r>
              <w:t>ресурсообеспеченности</w:t>
            </w:r>
            <w:proofErr w:type="spellEnd"/>
            <w:r>
              <w:t>.  Расчёт  обеспеченности мира отдельными видами  минеральных ресурсов. Самостоятельная практическая работа.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Мировые природные ресурсы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Мировые природные ресурсы и их классификация. Минеральные ресурсы. Земельные ресурсы. Водные ресурсы суши, проблемы обеспечения пресной водой. Биологические ресурсы и проблемы их оскудения. Ресурсы Мирового океана. Климатические и космические ресурсы. Рекреационные ресурсы. 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4-5/1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Охрана окружающей среды. </w:t>
            </w:r>
            <w:r>
              <w:lastRenderedPageBreak/>
              <w:t>Экологические проблемы и  пути их решения.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Антропогенное загрязнение окружающей </w:t>
            </w:r>
            <w:r>
              <w:lastRenderedPageBreak/>
              <w:t xml:space="preserve">среды: причины и последствия. Три главных пути решения природоохранных проблем. Природоохранная деятельность и экологическая политика. </w:t>
            </w:r>
            <w:proofErr w:type="spellStart"/>
            <w:r>
              <w:t>Ресурсоведение</w:t>
            </w:r>
            <w:proofErr w:type="spellEnd"/>
            <w:r>
              <w:t xml:space="preserve"> и геоэкология.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5/1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3.5.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Зачёт. Тестирование.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География населения мира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Численность и воспроизводство населения мира. Демографическая политика.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Динамика роста численности населения мира. «Демографический взрыв» и депопуляция</w:t>
            </w:r>
            <w:proofErr w:type="gramStart"/>
            <w:r>
              <w:t xml:space="preserve">.. </w:t>
            </w:r>
            <w:proofErr w:type="gramEnd"/>
            <w:r>
              <w:t xml:space="preserve">Расчёт динамики роста численности населения в разных регионах мира. Понятие воспроизводства населения. </w:t>
            </w:r>
            <w:r>
              <w:rPr>
                <w:lang w:val="en-US"/>
              </w:rPr>
              <w:t>I</w:t>
            </w:r>
            <w:r w:rsidRPr="00EC0BEA">
              <w:t xml:space="preserve"> </w:t>
            </w:r>
            <w:proofErr w:type="gramStart"/>
            <w:r>
              <w:t xml:space="preserve">и  </w:t>
            </w:r>
            <w:r>
              <w:rPr>
                <w:lang w:val="en-US"/>
              </w:rPr>
              <w:t>II</w:t>
            </w:r>
            <w:proofErr w:type="gramEnd"/>
            <w:r>
              <w:t xml:space="preserve"> типы воспроизводства и их характеристика.   Демографическая политика – попытка управления воспроизводством населения, её разнонаправленность в странах с разным типом воспроизводства. Теория демографического перехода. Качество населения. 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6-7/1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Состав населения мира.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Половой состав: соотношение мужчин и женщин. Возрастной состав  и его влияние на трудовые ресурсы, экономически активное население. Половозрастные  пирамиды стран с разным типом воспроизводства.  Этнолингвистический состав населения, многонациональные и однонациональные государства. Религиозный состав. Мировые  и национальные религии.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Городское и сельское население.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Понятие урбанизации. Динамика урбанизации в </w:t>
            </w:r>
            <w:r>
              <w:rPr>
                <w:lang w:val="en-US"/>
              </w:rPr>
              <w:t>XX</w:t>
            </w:r>
            <w:r w:rsidRPr="00EC0BEA">
              <w:t xml:space="preserve"> </w:t>
            </w:r>
            <w:r>
              <w:t xml:space="preserve"> в.,  её характерные черты. Городские агломерации и </w:t>
            </w:r>
            <w:r>
              <w:lastRenderedPageBreak/>
              <w:t xml:space="preserve">крупнейшие мегаполисы мира. Уровни и темпы урбанизации. Формы сельского расселения. Население и окружающая  среда: воздействие урбанизации. 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8/1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4.4.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Практическая работа «Сравнение  уровня и темпов урбанизации  развитых и развивающихся стран»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Сравнение уровней и темпов урбанизации развитых и развивающихся стран.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Размещение и миграции  населения.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Размещение и плотность населения, очень большие контрасты, основные ареалы повышенного скопления населения.  Миграции, виды и география миграций.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НТР и мировое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НТР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Понятие о НТР. Характерные черты НТР. Составные части НТР и их характеристика.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Мировое хозяйство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Понятие о мировом хозяйстве. Международное географическое разделение труда. Международная экономическая интеграция, региональные и отраслевые группировки.  Интернационализация хозяйства, ТНК, процесс глобализации.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Влияние  НТР на отраслевую и территориальную структуру мирового хозяйства.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Переход от </w:t>
            </w:r>
            <w:proofErr w:type="gramStart"/>
            <w:r>
              <w:t>индустриального</w:t>
            </w:r>
            <w:proofErr w:type="gramEnd"/>
            <w:r>
              <w:t xml:space="preserve"> к постиндустриальному  (информационному) обществу. Индустриальная и постиндустриальная структура хозяйства. Влияние НТР на отраслевую структуру производственной сферы. Основные модели мирового хозяйства: двухчленная, трёхчленная, десятичленная.  Территориальная структура мирового хозяйства: различия между  двумя группами стран.  Типы экономических районов.  </w:t>
            </w:r>
            <w:r>
              <w:lastRenderedPageBreak/>
              <w:t>Региональная политика и её цели.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2/2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5.4.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Факторы размещения.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Старые и новые факторы размещения хозяйства, их характеристика. Изменения значимости факторов  размещения.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5.5.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Обобщающий урок по теме «НТР и мировое хозяйство».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География отраслей мирового  хозяйства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География промышленности мира. </w:t>
            </w:r>
            <w:proofErr w:type="gramStart"/>
            <w:r>
              <w:t>Топливно-энергетическая</w:t>
            </w:r>
            <w:proofErr w:type="gramEnd"/>
            <w:r>
              <w:t xml:space="preserve"> комплекс мира.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Промышленност</w:t>
            </w:r>
            <w:proofErr w:type="gramStart"/>
            <w:r>
              <w:t>ь-</w:t>
            </w:r>
            <w:proofErr w:type="gramEnd"/>
            <w:r>
              <w:t xml:space="preserve"> ведущая отрасль материального производства. Состав  и этапы развития ТЭК. Нефтяная газовая и угольная промышленность: закономерности развития и размещения, районы размещения, нефтяные, газовые, угольные «мосты». Электроэнергетика.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Промышленность мира.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Горнодобывающая промышленность, великие горнодобывающие державы. Чёрная и цветная металлургия. Машиностроение: сдвиги в отраслевой и территориальной структуре, основные районы. Химическая промышленность: четыре главных региона. Лесная и деревообрабатывающая промышленность. Лёгкая промышленность. Промышленность и окружающая среда.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4-5/2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Практическая работа «Построение картосхемы размещения  машиностроительной или химической промышленности по выбору»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rPr>
          <w:trHeight w:val="57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География мирового сельского хозяйства и </w:t>
            </w:r>
            <w:r>
              <w:lastRenderedPageBreak/>
              <w:t>рыболовства.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Сельское хозяйств</w:t>
            </w:r>
            <w:proofErr w:type="gramStart"/>
            <w:r>
              <w:t>о-</w:t>
            </w:r>
            <w:proofErr w:type="gramEnd"/>
            <w:r>
              <w:t xml:space="preserve"> вторая отрасль материального производства. Сельское </w:t>
            </w:r>
            <w:r>
              <w:lastRenderedPageBreak/>
              <w:t>хозяйство развитых и развивающихся стран. «Зелёная революция». География растениеводства. География  животноводства. Рыболовство.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6/2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6.5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География мирового транспорта.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Транспор</w:t>
            </w:r>
            <w:proofErr w:type="gramStart"/>
            <w:r>
              <w:t>т-</w:t>
            </w:r>
            <w:proofErr w:type="gramEnd"/>
            <w:r>
              <w:t xml:space="preserve"> третья ведущая отрасль материального производства. Географические различия в мировой транспортной системе. Сухопутный транспорт. Водный транспорт. Воздушный транспорт. Транспорт и окружающая среда.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6.6.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Всемирные экономические отношения.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Общая характеристика ВЭО. НМЭП. Открытая экономика. СЭЗ. Мировая торговля: оборот, структура, географическое распределение. Международные финансовые отношения. МВФ. МБРР. Другие виды  ВЭО. Мировой туризм.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Практическая работа «Сравнение структуры экспорта и импорта  развитой и развивающейся страны»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rPr>
          <w:trHeight w:val="57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6.8.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Обобщающий урок по теме «География мирового хозяйства»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6.9.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Зачётный урок. Тестирование.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>
            <w:pPr>
              <w:rPr>
                <w:b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Региональная характеристика мира.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Зарубежная Европа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Страны  зарубежной Европы. ЭГП. Природные условия и ресурсы.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Состав региона. </w:t>
            </w:r>
            <w:proofErr w:type="spellStart"/>
            <w:r>
              <w:t>Субрегионы</w:t>
            </w:r>
            <w:proofErr w:type="spellEnd"/>
            <w:r>
              <w:t xml:space="preserve">  зарубежной Европы. Характеристика ЭГП. Оценка природных условия и ресурсов.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Население  Зарубежной </w:t>
            </w:r>
            <w:r>
              <w:lastRenderedPageBreak/>
              <w:t>Европы.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Население. Воспроизводство. Миграции. </w:t>
            </w:r>
            <w:r>
              <w:lastRenderedPageBreak/>
              <w:t>Национальный состав. Религиозный состав. Урбанизация, городские агломерации Европы.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1/3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7.3.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Страны Европы. Общая характеристика хозяйства. Промышленность.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Общая характеристика хозяйства. Место в мировом хозяйстве. Наука и финансы: технопарки, </w:t>
            </w:r>
            <w:proofErr w:type="spellStart"/>
            <w:r>
              <w:t>технополисы</w:t>
            </w:r>
            <w:proofErr w:type="spellEnd"/>
            <w:r>
              <w:t xml:space="preserve"> и банковские центры. Различия между странами. Характеристика отраслей промышленности зарубежной Европы.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Сельское хозяйство стран   Европы. Транспорт. Отдых и туризм.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Уровень и характер развития сельского хозяйства. Три главных типа сельского хозяйства. Рыболовство. Транспорт</w:t>
            </w:r>
            <w:proofErr w:type="gramStart"/>
            <w:r>
              <w:t xml:space="preserve"> .</w:t>
            </w:r>
            <w:proofErr w:type="gramEnd"/>
            <w:r>
              <w:t xml:space="preserve"> Главные магистрали и узлы.  Главный район международного туризма.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Географический рисунок расселения и хозяйства зарубежной Европы. Практическая работа «Изучение  четырех основных типов экономических районов, характерных для ТСХ  экономически развитых стран, на примере зарубежной Европы»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«Центральная ось развития». Высокоразвитые, </w:t>
            </w:r>
            <w:proofErr w:type="spellStart"/>
            <w:r>
              <w:t>старопромышленные</w:t>
            </w:r>
            <w:proofErr w:type="spellEnd"/>
            <w:r>
              <w:t>, отсталые районы, районы нового освоения. Влияние международной экономической интеграции на территориальную структуру хозяйства.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7.6.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roofErr w:type="spellStart"/>
            <w:r>
              <w:t>Субрегионы</w:t>
            </w:r>
            <w:proofErr w:type="spellEnd"/>
            <w:r>
              <w:t xml:space="preserve">  и страны зарубежной Европы.  Составление сравнительной характеристики двух стран Зарубежной  Европы: Швеция и Италия.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Общая сравнительная характеристика </w:t>
            </w:r>
            <w:proofErr w:type="spellStart"/>
            <w:r>
              <w:t>субрегионов</w:t>
            </w:r>
            <w:proofErr w:type="spellEnd"/>
            <w:r>
              <w:t xml:space="preserve"> зарубежной Европы. Выполнение  практической работы.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7.7.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ФРГ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Экономико-географическая характеристика ФРГ.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rPr>
          <w:trHeight w:val="57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7.8.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Зачёт по теме  «Европа».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Северная Америка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Северная Америка. ЭГП, природные условия и ресурсы  США и Канады.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Состав региона.  Государственный  строй США и Канады.  Оценка ЭГП региона. Оценка природных условий США  и Канады. Природные ресурсы США и Канады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Население США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Численность и воспроизводство населения США. Роль внешних миграций. Особенности американской нации. Национальный состав. Размещение населения. Городские агломерации, мегаполисы.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Хозяйство США и Канады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Ведущее место США в мировой экономике.  География промышленности и сельского хозяйства США.  География транспорта США. География отдыха и туризма. Хозяйство Канады.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6-7/3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Макрорайоны США. Практическая работа «Сравнительная характеристика  Калифорнийского промышленного пояса  и Рура»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Территориальная  структура хозяйства США. Северо-Восток: «мастерская нации».  Средний Запад: район крупной промышленности и сельского хозяйства. Юг, перемены. Запа</w:t>
            </w:r>
            <w:proofErr w:type="gramStart"/>
            <w:r>
              <w:t>д-</w:t>
            </w:r>
            <w:proofErr w:type="gramEnd"/>
            <w:r>
              <w:t xml:space="preserve"> самый молодой и  динамично развивающийся макрорегион США.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8.5.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Обобщение и тестирование по теме «США»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Зарубежная Азия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Состав, природно-ресурсный потенциал, население стран Азии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Территория, границы. ЭГП и ПГП: большие различия. </w:t>
            </w:r>
            <w:proofErr w:type="spellStart"/>
            <w:r>
              <w:t>Субрегионы</w:t>
            </w:r>
            <w:proofErr w:type="spellEnd"/>
            <w:r>
              <w:t xml:space="preserve"> зарубежной Азии. Оценка природных условий и ресурсов. Население стран Азии: численность, </w:t>
            </w:r>
            <w:r>
              <w:lastRenderedPageBreak/>
              <w:t>воспроизводство, этнический  и религиозный состав, размещение, урбанизация.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8/3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9.2.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Общая характеристика зарубежной Азии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Возрастающая роль стран Азии в мировой экономике. Азиатские центры экономической мощи в структуре мирового хозяйства. Сельское хозяйство: районы различной специализации. Экологические проблемы и охрана окружающей среды.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Япония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Территория, границы, ЭГП. ПГП Японии. Особенности воспроизводства, национального состава, размещения населения. Роль Японии  в мировой экономике. Характеристика хозяйства Японии.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Практическая работа «Характеристика Тихоокеанского промышленного пояса Японии»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Территориальная структура  хозяйства Японии: страна с двумя лицами. Практическая работа.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9.5.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Китай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Территория, границы, ЭГП. ПГП Китая. Характеристика населения  Китая.  Возрастание роли Китая в мировой экономике. Характеристика  хозяйства Китая. Внутренние различия и города.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10/3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9.6.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Индия.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Территория, границы, ЭГП. ПГП Индии. Население Индии: особенности воспроизводства, этнического состава, размещения. Место Индии в мировой экономике. Общая характеристика хозяйства Индии. Промышленность. Сельское хозяйство. Географический рисунок хозяйства и расселения Индии.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9.7.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Австралия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Территория, границы, ЭГП. ПГП  Австралии. Хозяйство.  Внутренние различия.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9.8.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Обобщение по теме «Азия»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Африка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Африка. Состав, условия экономического развития. Население.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Африка. Территория,  политическая карта, </w:t>
            </w:r>
            <w:proofErr w:type="spellStart"/>
            <w:r>
              <w:t>субрегионы</w:t>
            </w:r>
            <w:proofErr w:type="spellEnd"/>
            <w:r>
              <w:t xml:space="preserve"> Африки. Природные условия и ресурсы: важнейший фактор развития стран Африки. Население: особенности воспроизводства, состава и размещения.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Хозяйство  стран Африки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Характеристика  отраслевой и территориальной структуры хозяйства. Место Африки  в мировой экономике. Проблемы экономического развития стран Африки.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roofErr w:type="spellStart"/>
            <w:r>
              <w:t>Субрегионы</w:t>
            </w:r>
            <w:proofErr w:type="spellEnd"/>
            <w:r>
              <w:t xml:space="preserve"> Северной и Тропической Африки. ЮАР.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Северная  Африка: образ региона. Тропическая Африка: образ региона.  ЮА</w:t>
            </w:r>
            <w:proofErr w:type="gramStart"/>
            <w:r>
              <w:t>Р-</w:t>
            </w:r>
            <w:proofErr w:type="gramEnd"/>
            <w:r>
              <w:t xml:space="preserve"> страна с двойной экономикой.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3/4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10.4.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Обобщающий урок по теме «Африка»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Латинская Америка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11.1.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Латинская Америка. Состав, условия экономического развития. Население.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Понятие  о Латинской Америке. Территория, политическая карта, границы, внутренние различия. ЭГП. ПГП. Разнообразие природных условий. Оценка природных ресурсов. Характеристика населения Латинской Америки.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4/4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11.2.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Латинская Америка. Общая характеристика хозяйства.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Место Латинской Америки  в мировой экономике. Хозяйство: противоречия  развития. Территориальная структура хозяйства: «две страны в одной стране». Охрана окружающей среды и экологические проблемы.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lastRenderedPageBreak/>
              <w:t>11.3.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Различия регионов Латинской Америки. Бразилия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 xml:space="preserve">Различия  регионов Латинской Америки. Экономико-географическая характеристика Бразилии.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5-6/4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11.4.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Обобщающий урок по теме «Латинская Америка»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6/4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Глобальные проблемы человечества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7/4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Обобщающее повторение по курсу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Резервное время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EA" w:rsidRDefault="00EC0BEA">
            <w:r>
              <w:t>8/4-9/4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  <w:tr w:rsidR="00EC0BEA" w:rsidTr="00EC0BEA">
        <w:trPr>
          <w:trHeight w:val="3470"/>
        </w:trPr>
        <w:tc>
          <w:tcPr>
            <w:tcW w:w="10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EA" w:rsidRDefault="00EC0BEA"/>
        </w:tc>
      </w:tr>
    </w:tbl>
    <w:p w:rsidR="00EC0BEA" w:rsidRDefault="00EC0BEA" w:rsidP="00EC0BEA">
      <w:pPr>
        <w:pStyle w:val="c4"/>
        <w:shd w:val="clear" w:color="auto" w:fill="FFFFFF"/>
        <w:spacing w:line="360" w:lineRule="auto"/>
      </w:pPr>
    </w:p>
    <w:p w:rsidR="00F976C4" w:rsidRDefault="00F976C4">
      <w:bookmarkStart w:id="0" w:name="_GoBack"/>
      <w:bookmarkEnd w:id="0"/>
    </w:p>
    <w:sectPr w:rsidR="00F976C4" w:rsidSect="00EC0B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606"/>
    <w:multiLevelType w:val="multilevel"/>
    <w:tmpl w:val="3D7E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B4D74"/>
    <w:multiLevelType w:val="multilevel"/>
    <w:tmpl w:val="66F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B586E"/>
    <w:multiLevelType w:val="multilevel"/>
    <w:tmpl w:val="733A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0084D"/>
    <w:multiLevelType w:val="hybridMultilevel"/>
    <w:tmpl w:val="2FDC6294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4">
    <w:nsid w:val="3D6E61C9"/>
    <w:multiLevelType w:val="multilevel"/>
    <w:tmpl w:val="35B0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069C4"/>
    <w:multiLevelType w:val="multilevel"/>
    <w:tmpl w:val="B19E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24009"/>
    <w:multiLevelType w:val="multilevel"/>
    <w:tmpl w:val="BAFC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168B6"/>
    <w:multiLevelType w:val="multilevel"/>
    <w:tmpl w:val="C3F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BEA"/>
    <w:rsid w:val="00EC0BEA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C0B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EC0BEA"/>
    <w:pPr>
      <w:spacing w:before="90" w:after="90"/>
    </w:pPr>
  </w:style>
  <w:style w:type="paragraph" w:customStyle="1" w:styleId="c43">
    <w:name w:val="c43"/>
    <w:basedOn w:val="a"/>
    <w:uiPriority w:val="99"/>
    <w:rsid w:val="00EC0BEA"/>
    <w:pPr>
      <w:spacing w:before="90" w:after="90"/>
    </w:pPr>
  </w:style>
  <w:style w:type="character" w:customStyle="1" w:styleId="c11">
    <w:name w:val="c11"/>
    <w:rsid w:val="00EC0BEA"/>
  </w:style>
  <w:style w:type="character" w:customStyle="1" w:styleId="c5">
    <w:name w:val="c5"/>
    <w:rsid w:val="00EC0BEA"/>
  </w:style>
  <w:style w:type="character" w:styleId="a5">
    <w:name w:val="Strong"/>
    <w:basedOn w:val="a0"/>
    <w:uiPriority w:val="22"/>
    <w:qFormat/>
    <w:rsid w:val="00EC0BEA"/>
    <w:rPr>
      <w:b/>
      <w:bCs/>
    </w:rPr>
  </w:style>
  <w:style w:type="character" w:styleId="a6">
    <w:name w:val="Emphasis"/>
    <w:basedOn w:val="a0"/>
    <w:uiPriority w:val="20"/>
    <w:qFormat/>
    <w:rsid w:val="00EC0B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C0B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EC0BEA"/>
    <w:pPr>
      <w:spacing w:before="90" w:after="90"/>
    </w:pPr>
  </w:style>
  <w:style w:type="paragraph" w:customStyle="1" w:styleId="c43">
    <w:name w:val="c43"/>
    <w:basedOn w:val="a"/>
    <w:uiPriority w:val="99"/>
    <w:rsid w:val="00EC0BEA"/>
    <w:pPr>
      <w:spacing w:before="90" w:after="90"/>
    </w:pPr>
  </w:style>
  <w:style w:type="character" w:customStyle="1" w:styleId="c11">
    <w:name w:val="c11"/>
    <w:rsid w:val="00EC0BEA"/>
  </w:style>
  <w:style w:type="character" w:customStyle="1" w:styleId="c5">
    <w:name w:val="c5"/>
    <w:rsid w:val="00EC0BEA"/>
  </w:style>
  <w:style w:type="character" w:styleId="a5">
    <w:name w:val="Strong"/>
    <w:basedOn w:val="a0"/>
    <w:uiPriority w:val="22"/>
    <w:qFormat/>
    <w:rsid w:val="00EC0BEA"/>
    <w:rPr>
      <w:b/>
      <w:bCs/>
    </w:rPr>
  </w:style>
  <w:style w:type="character" w:styleId="a6">
    <w:name w:val="Emphasis"/>
    <w:basedOn w:val="a0"/>
    <w:uiPriority w:val="20"/>
    <w:qFormat/>
    <w:rsid w:val="00EC0B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4200</Words>
  <Characters>23944</Characters>
  <Application>Microsoft Office Word</Application>
  <DocSecurity>0</DocSecurity>
  <Lines>199</Lines>
  <Paragraphs>56</Paragraphs>
  <ScaleCrop>false</ScaleCrop>
  <Company>Krokoz™</Company>
  <LinksUpToDate>false</LinksUpToDate>
  <CharactersWithSpaces>28088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2014-03-05T12:51:00Z</dcterms:created>
  <dcterms:modified xsi:type="dcterms:W3CDTF">2014-03-05T12:52:00Z</dcterms:modified>
</cp:coreProperties>
</file>